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B2F" w:rsidRDefault="00F76B2F" w:rsidP="00F76B2F">
      <w:pPr>
        <w:rPr>
          <w:rFonts w:asciiTheme="minorEastAsia" w:hAnsiTheme="minorEastAsia"/>
          <w:sz w:val="24"/>
          <w:szCs w:val="24"/>
        </w:rPr>
      </w:pPr>
      <w:r w:rsidRPr="006D6343">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3B45ACE5" wp14:editId="7B06A514">
                <wp:simplePos x="0" y="0"/>
                <wp:positionH relativeFrom="column">
                  <wp:posOffset>4848860</wp:posOffset>
                </wp:positionH>
                <wp:positionV relativeFrom="paragraph">
                  <wp:posOffset>-10160</wp:posOffset>
                </wp:positionV>
                <wp:extent cx="577970" cy="293298"/>
                <wp:effectExtent l="0" t="0" r="12700" b="12065"/>
                <wp:wrapNone/>
                <wp:docPr id="1" name="テキスト ボックス 1"/>
                <wp:cNvGraphicFramePr/>
                <a:graphic xmlns:a="http://schemas.openxmlformats.org/drawingml/2006/main">
                  <a:graphicData uri="http://schemas.microsoft.com/office/word/2010/wordprocessingShape">
                    <wps:wsp>
                      <wps:cNvSpPr txBox="1"/>
                      <wps:spPr>
                        <a:xfrm>
                          <a:off x="0" y="0"/>
                          <a:ext cx="577970" cy="293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6B2F" w:rsidRPr="00D001ED" w:rsidRDefault="00F76B2F" w:rsidP="00F76B2F">
                            <w:pPr>
                              <w:jc w:val="center"/>
                            </w:pPr>
                            <w:r w:rsidRPr="00D001ED">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45ACE5" id="_x0000_t202" coordsize="21600,21600" o:spt="202" path="m,l,21600r21600,l21600,xe">
                <v:stroke joinstyle="miter"/>
                <v:path gradientshapeok="t" o:connecttype="rect"/>
              </v:shapetype>
              <v:shape id="テキスト ボックス 1" o:spid="_x0000_s1026" type="#_x0000_t202" style="position:absolute;left:0;text-align:left;margin-left:381.8pt;margin-top:-.8pt;width:45.5pt;height:2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" fillcolor="white [3201]" strokeweight=".5pt">
                <v:textbox>
                  <w:txbxContent>
                    <w:p w:rsidR="00F76B2F" w:rsidRPr="00D001ED" w:rsidRDefault="00F76B2F" w:rsidP="00F76B2F">
                      <w:pPr>
                        <w:jc w:val="center"/>
                      </w:pPr>
                      <w:r w:rsidRPr="00D001ED">
                        <w:rPr>
                          <w:rFonts w:hint="eastAsia"/>
                        </w:rPr>
                        <w:t>別紙</w:t>
                      </w:r>
                    </w:p>
                  </w:txbxContent>
                </v:textbox>
              </v:shape>
            </w:pict>
          </mc:Fallback>
        </mc:AlternateContent>
      </w:r>
    </w:p>
    <w:p w:rsidR="00F76B2F" w:rsidRDefault="00F76B2F" w:rsidP="00F76B2F">
      <w:pPr>
        <w:jc w:val="center"/>
        <w:rPr>
          <w:rFonts w:asciiTheme="majorEastAsia" w:eastAsiaTheme="majorEastAsia" w:hAnsiTheme="majorEastAsia"/>
          <w:sz w:val="24"/>
          <w:szCs w:val="24"/>
        </w:rPr>
      </w:pPr>
    </w:p>
    <w:p w:rsidR="00F76B2F" w:rsidRPr="006D6343" w:rsidRDefault="00F76B2F" w:rsidP="00F76B2F">
      <w:pPr>
        <w:jc w:val="center"/>
        <w:rPr>
          <w:rFonts w:asciiTheme="majorEastAsia" w:eastAsiaTheme="majorEastAsia" w:hAnsiTheme="majorEastAsia"/>
          <w:sz w:val="24"/>
          <w:szCs w:val="24"/>
        </w:rPr>
      </w:pPr>
      <w:r w:rsidRPr="006D6343">
        <w:rPr>
          <w:rFonts w:asciiTheme="majorEastAsia" w:eastAsiaTheme="majorEastAsia" w:hAnsiTheme="majorEastAsia" w:hint="eastAsia"/>
          <w:sz w:val="24"/>
          <w:szCs w:val="24"/>
        </w:rPr>
        <w:t>平成</w:t>
      </w:r>
      <w:r>
        <w:rPr>
          <w:rFonts w:asciiTheme="majorEastAsia" w:eastAsiaTheme="majorEastAsia" w:hAnsiTheme="majorEastAsia"/>
          <w:sz w:val="24"/>
          <w:szCs w:val="24"/>
        </w:rPr>
        <w:t>30</w:t>
      </w:r>
      <w:r w:rsidRPr="006D6343">
        <w:rPr>
          <w:rFonts w:asciiTheme="majorEastAsia" w:eastAsiaTheme="majorEastAsia" w:hAnsiTheme="majorEastAsia" w:hint="eastAsia"/>
          <w:sz w:val="24"/>
          <w:szCs w:val="24"/>
        </w:rPr>
        <w:t>年度</w:t>
      </w:r>
      <w:r>
        <w:rPr>
          <w:rFonts w:asciiTheme="majorEastAsia" w:eastAsiaTheme="majorEastAsia" w:hAnsiTheme="majorEastAsia" w:hint="eastAsia"/>
          <w:sz w:val="24"/>
          <w:szCs w:val="24"/>
        </w:rPr>
        <w:t>第2次補正予算事業承継補助金の概要</w:t>
      </w:r>
    </w:p>
    <w:p w:rsidR="00F76B2F" w:rsidRDefault="00F76B2F" w:rsidP="00F76B2F">
      <w:pPr>
        <w:rPr>
          <w:rFonts w:asciiTheme="minorEastAsia" w:hAnsiTheme="minorEastAsia"/>
          <w:sz w:val="24"/>
          <w:szCs w:val="24"/>
        </w:rPr>
      </w:pPr>
      <w:bookmarkStart w:id="0" w:name="_GoBack"/>
      <w:bookmarkEnd w:id="0"/>
    </w:p>
    <w:p w:rsidR="00F76B2F" w:rsidRDefault="00F76B2F" w:rsidP="00F76B2F">
      <w:pPr>
        <w:rPr>
          <w:rFonts w:asciiTheme="minorEastAsia" w:hAnsiTheme="minorEastAsia"/>
          <w:sz w:val="24"/>
          <w:szCs w:val="24"/>
        </w:rPr>
      </w:pPr>
    </w:p>
    <w:p w:rsidR="00F76B2F" w:rsidRPr="00B83BF5" w:rsidRDefault="00F76B2F" w:rsidP="00F76B2F">
      <w:pPr>
        <w:rPr>
          <w:rFonts w:asciiTheme="minorEastAsia" w:hAnsiTheme="minorEastAsia"/>
          <w:sz w:val="24"/>
          <w:szCs w:val="24"/>
          <w:u w:val="single"/>
        </w:rPr>
      </w:pPr>
      <w:r w:rsidRPr="00B83BF5">
        <w:rPr>
          <w:rFonts w:asciiTheme="minorEastAsia" w:hAnsiTheme="minorEastAsia" w:hint="eastAsia"/>
          <w:sz w:val="24"/>
          <w:szCs w:val="24"/>
          <w:u w:val="single"/>
        </w:rPr>
        <w:t>１</w:t>
      </w:r>
      <w:r>
        <w:rPr>
          <w:rFonts w:asciiTheme="minorEastAsia" w:hAnsiTheme="minorEastAsia" w:hint="eastAsia"/>
          <w:sz w:val="24"/>
          <w:szCs w:val="24"/>
          <w:u w:val="single"/>
        </w:rPr>
        <w:t>．</w:t>
      </w:r>
      <w:r w:rsidRPr="00B83BF5">
        <w:rPr>
          <w:rFonts w:asciiTheme="minorEastAsia" w:hAnsiTheme="minorEastAsia" w:hint="eastAsia"/>
          <w:sz w:val="24"/>
          <w:szCs w:val="24"/>
          <w:u w:val="single"/>
        </w:rPr>
        <w:t>事業の目的</w:t>
      </w:r>
    </w:p>
    <w:p w:rsidR="00F76B2F" w:rsidRPr="00F45913" w:rsidRDefault="00F76B2F" w:rsidP="00F76B2F">
      <w:pPr>
        <w:ind w:left="240" w:hangingChars="100" w:hanging="240"/>
        <w:rPr>
          <w:rFonts w:asciiTheme="minorEastAsia" w:hAnsiTheme="minorEastAsia"/>
          <w:sz w:val="24"/>
          <w:szCs w:val="24"/>
        </w:rPr>
      </w:pPr>
      <w:r w:rsidRPr="00F45913">
        <w:rPr>
          <w:rFonts w:asciiTheme="minorEastAsia" w:hAnsiTheme="minorEastAsia" w:hint="eastAsia"/>
          <w:sz w:val="24"/>
          <w:szCs w:val="24"/>
        </w:rPr>
        <w:t xml:space="preserve">　　</w:t>
      </w:r>
      <w:r>
        <w:rPr>
          <w:rFonts w:asciiTheme="minorEastAsia" w:hAnsiTheme="minorEastAsia" w:hint="eastAsia"/>
          <w:sz w:val="24"/>
          <w:szCs w:val="24"/>
        </w:rPr>
        <w:t>後継者不在等により、事業継続が困難になることが見込まれている中小企業者等が、経営者の交代や、</w:t>
      </w:r>
      <w:r w:rsidRPr="00550ED4">
        <w:rPr>
          <w:rFonts w:asciiTheme="minorEastAsia" w:hAnsiTheme="minorEastAsia" w:hint="eastAsia"/>
          <w:sz w:val="24"/>
          <w:szCs w:val="24"/>
        </w:rPr>
        <w:t>事業再編・事業統合</w:t>
      </w:r>
      <w:r w:rsidRPr="00F45913">
        <w:rPr>
          <w:rFonts w:asciiTheme="minorEastAsia" w:hAnsiTheme="minorEastAsia" w:hint="eastAsia"/>
          <w:sz w:val="24"/>
          <w:szCs w:val="24"/>
        </w:rPr>
        <w:t>を</w:t>
      </w:r>
      <w:r>
        <w:rPr>
          <w:rFonts w:asciiTheme="minorEastAsia" w:hAnsiTheme="minorEastAsia" w:hint="eastAsia"/>
          <w:sz w:val="24"/>
          <w:szCs w:val="24"/>
        </w:rPr>
        <w:t>契機とした</w:t>
      </w:r>
      <w:r w:rsidRPr="00F45913">
        <w:rPr>
          <w:rFonts w:asciiTheme="minorEastAsia" w:hAnsiTheme="minorEastAsia" w:hint="eastAsia"/>
          <w:sz w:val="24"/>
          <w:szCs w:val="24"/>
        </w:rPr>
        <w:t>経営革新</w:t>
      </w:r>
      <w:r>
        <w:rPr>
          <w:rFonts w:asciiTheme="minorEastAsia" w:hAnsiTheme="minorEastAsia" w:hint="eastAsia"/>
          <w:sz w:val="24"/>
          <w:szCs w:val="24"/>
        </w:rPr>
        <w:t>等を行う場合に、その取組に要する経費の一部を補助することにより、中小企業者等の世代交代を通じた我が国経済の活性化を図ることを目的とする</w:t>
      </w:r>
      <w:r w:rsidRPr="00F45913">
        <w:rPr>
          <w:rFonts w:asciiTheme="minorEastAsia" w:hAnsiTheme="minorEastAsia" w:hint="eastAsia"/>
          <w:sz w:val="24"/>
          <w:szCs w:val="24"/>
        </w:rPr>
        <w:t>。</w:t>
      </w:r>
    </w:p>
    <w:p w:rsidR="00F76B2F" w:rsidRPr="00F45913" w:rsidRDefault="00F76B2F" w:rsidP="00F76B2F">
      <w:pPr>
        <w:ind w:left="240" w:hangingChars="100" w:hanging="240"/>
        <w:rPr>
          <w:rFonts w:asciiTheme="minorEastAsia" w:hAnsiTheme="minorEastAsia"/>
          <w:sz w:val="24"/>
          <w:szCs w:val="24"/>
        </w:rPr>
      </w:pPr>
    </w:p>
    <w:p w:rsidR="00F76B2F" w:rsidRPr="00B83BF5" w:rsidRDefault="00F76B2F" w:rsidP="00F76B2F">
      <w:pPr>
        <w:ind w:left="240" w:hangingChars="100" w:hanging="240"/>
        <w:rPr>
          <w:rFonts w:ascii="ＭＳ 明朝" w:eastAsia="ＭＳ 明朝" w:hAnsi="ＭＳ 明朝"/>
          <w:sz w:val="24"/>
          <w:szCs w:val="24"/>
          <w:u w:val="single"/>
        </w:rPr>
      </w:pPr>
      <w:r w:rsidRPr="00B83BF5">
        <w:rPr>
          <w:rFonts w:asciiTheme="minorEastAsia" w:hAnsiTheme="minorEastAsia" w:hint="eastAsia"/>
          <w:sz w:val="24"/>
          <w:szCs w:val="24"/>
          <w:u w:val="single"/>
        </w:rPr>
        <w:t>２．対象となる事業承継について</w:t>
      </w:r>
    </w:p>
    <w:p w:rsidR="00F76B2F" w:rsidRDefault="00F76B2F" w:rsidP="00F76B2F">
      <w:pPr>
        <w:rPr>
          <w:rFonts w:ascii="ＭＳ 明朝" w:eastAsia="ＭＳ 明朝" w:hAnsi="ＭＳ 明朝"/>
          <w:sz w:val="24"/>
          <w:szCs w:val="24"/>
        </w:rPr>
      </w:pPr>
      <w:r>
        <w:rPr>
          <w:rFonts w:ascii="ＭＳ 明朝" w:eastAsia="ＭＳ 明朝" w:hAnsi="ＭＳ 明朝" w:hint="eastAsia"/>
          <w:sz w:val="24"/>
          <w:szCs w:val="24"/>
        </w:rPr>
        <w:t>（１）</w:t>
      </w:r>
      <w:r w:rsidRPr="000C2F50">
        <w:rPr>
          <w:rFonts w:ascii="ＭＳ 明朝" w:eastAsia="ＭＳ 明朝" w:hAnsi="ＭＳ 明朝" w:hint="eastAsia"/>
          <w:sz w:val="24"/>
          <w:szCs w:val="24"/>
        </w:rPr>
        <w:t>後継者承継支援型（又は「Ⅰ型」という）</w:t>
      </w:r>
    </w:p>
    <w:p w:rsidR="00F76B2F" w:rsidRDefault="00F76B2F" w:rsidP="00F76B2F">
      <w:pPr>
        <w:ind w:firstLineChars="200" w:firstLine="480"/>
        <w:rPr>
          <w:rFonts w:ascii="ＭＳ 明朝" w:eastAsia="ＭＳ 明朝" w:hAnsi="ＭＳ 明朝"/>
          <w:sz w:val="24"/>
          <w:szCs w:val="24"/>
        </w:rPr>
      </w:pPr>
      <w:r w:rsidRPr="000C2F50">
        <w:rPr>
          <w:rFonts w:ascii="ＭＳ 明朝" w:eastAsia="ＭＳ 明朝" w:hAnsi="ＭＳ 明朝" w:hint="eastAsia"/>
          <w:sz w:val="24"/>
          <w:szCs w:val="24"/>
        </w:rPr>
        <w:t>事業承継（事業再生を伴うものを含む）を行う個人及び中小企業・小規模事</w:t>
      </w:r>
    </w:p>
    <w:p w:rsidR="00F76B2F" w:rsidRDefault="00F76B2F" w:rsidP="00F76B2F">
      <w:pPr>
        <w:ind w:firstLineChars="100" w:firstLine="240"/>
        <w:rPr>
          <w:rFonts w:ascii="ＭＳ 明朝" w:eastAsia="ＭＳ 明朝" w:hAnsi="ＭＳ 明朝"/>
          <w:sz w:val="24"/>
          <w:szCs w:val="24"/>
        </w:rPr>
      </w:pPr>
      <w:r w:rsidRPr="000C2F50">
        <w:rPr>
          <w:rFonts w:ascii="ＭＳ 明朝" w:eastAsia="ＭＳ 明朝" w:hAnsi="ＭＳ 明朝" w:hint="eastAsia"/>
          <w:sz w:val="24"/>
          <w:szCs w:val="24"/>
        </w:rPr>
        <w:t>業者等であり、以下の要件を満たすこと。</w:t>
      </w:r>
    </w:p>
    <w:p w:rsidR="00F76B2F" w:rsidRDefault="00F76B2F" w:rsidP="00F76B2F">
      <w:pPr>
        <w:ind w:firstLineChars="100" w:firstLine="240"/>
        <w:rPr>
          <w:rFonts w:ascii="ＭＳ 明朝" w:eastAsia="ＭＳ 明朝" w:hAnsi="ＭＳ 明朝"/>
          <w:sz w:val="24"/>
          <w:szCs w:val="24"/>
        </w:rPr>
      </w:pPr>
      <w:r w:rsidRPr="000C2F50">
        <w:rPr>
          <w:rFonts w:ascii="ＭＳ 明朝" w:eastAsia="ＭＳ 明朝" w:hAnsi="ＭＳ 明朝" w:hint="eastAsia"/>
          <w:sz w:val="24"/>
          <w:szCs w:val="24"/>
        </w:rPr>
        <w:t>・経営者の交代を契機として、経営革新等に取り組む者であること。</w:t>
      </w:r>
    </w:p>
    <w:p w:rsidR="00F76B2F" w:rsidRDefault="00F76B2F" w:rsidP="00F76B2F">
      <w:pPr>
        <w:ind w:firstLineChars="100" w:firstLine="240"/>
        <w:rPr>
          <w:rFonts w:ascii="ＭＳ 明朝" w:eastAsia="ＭＳ 明朝" w:hAnsi="ＭＳ 明朝"/>
          <w:sz w:val="24"/>
          <w:szCs w:val="24"/>
        </w:rPr>
      </w:pPr>
      <w:r w:rsidRPr="000C2F50">
        <w:rPr>
          <w:rFonts w:ascii="ＭＳ 明朝" w:eastAsia="ＭＳ 明朝" w:hAnsi="ＭＳ 明朝" w:hint="eastAsia"/>
          <w:sz w:val="24"/>
          <w:szCs w:val="24"/>
        </w:rPr>
        <w:t>・産業競争力強化法に基づく認定市区町村又は認定連携創業支援事業者によ</w:t>
      </w:r>
    </w:p>
    <w:p w:rsidR="00F76B2F" w:rsidRDefault="00F76B2F" w:rsidP="00F76B2F">
      <w:pPr>
        <w:ind w:firstLineChars="200" w:firstLine="480"/>
        <w:rPr>
          <w:rFonts w:ascii="ＭＳ 明朝" w:eastAsia="ＭＳ 明朝" w:hAnsi="ＭＳ 明朝"/>
          <w:sz w:val="24"/>
          <w:szCs w:val="24"/>
        </w:rPr>
      </w:pPr>
      <w:r w:rsidRPr="000C2F50">
        <w:rPr>
          <w:rFonts w:ascii="ＭＳ 明朝" w:eastAsia="ＭＳ 明朝" w:hAnsi="ＭＳ 明朝" w:hint="eastAsia"/>
          <w:sz w:val="24"/>
          <w:szCs w:val="24"/>
        </w:rPr>
        <w:t>り特定創業支援事業を受ける者など、一定の実績や知識などを有している</w:t>
      </w:r>
    </w:p>
    <w:p w:rsidR="00F76B2F" w:rsidRDefault="00F76B2F" w:rsidP="00F76B2F">
      <w:pPr>
        <w:ind w:firstLineChars="200" w:firstLine="480"/>
        <w:rPr>
          <w:rFonts w:ascii="ＭＳ 明朝" w:eastAsia="ＭＳ 明朝" w:hAnsi="ＭＳ 明朝"/>
          <w:sz w:val="24"/>
          <w:szCs w:val="24"/>
        </w:rPr>
      </w:pPr>
      <w:r>
        <w:rPr>
          <w:rFonts w:ascii="ＭＳ 明朝" w:eastAsia="ＭＳ 明朝" w:hAnsi="ＭＳ 明朝" w:hint="eastAsia"/>
          <w:sz w:val="24"/>
          <w:szCs w:val="24"/>
        </w:rPr>
        <w:t>者</w:t>
      </w:r>
      <w:r w:rsidRPr="000C2F50">
        <w:rPr>
          <w:rFonts w:ascii="ＭＳ 明朝" w:eastAsia="ＭＳ 明朝" w:hAnsi="ＭＳ 明朝" w:hint="eastAsia"/>
          <w:sz w:val="24"/>
          <w:szCs w:val="24"/>
        </w:rPr>
        <w:t>であること。</w:t>
      </w:r>
    </w:p>
    <w:p w:rsidR="00F76B2F" w:rsidRDefault="00F76B2F" w:rsidP="00F76B2F">
      <w:pPr>
        <w:ind w:firstLineChars="100" w:firstLine="240"/>
        <w:rPr>
          <w:rFonts w:ascii="ＭＳ 明朝" w:eastAsia="ＭＳ 明朝" w:hAnsi="ＭＳ 明朝"/>
          <w:sz w:val="24"/>
          <w:szCs w:val="24"/>
        </w:rPr>
      </w:pPr>
      <w:r w:rsidRPr="000C2F50">
        <w:rPr>
          <w:rFonts w:ascii="ＭＳ 明朝" w:eastAsia="ＭＳ 明朝" w:hAnsi="ＭＳ 明朝" w:hint="eastAsia"/>
          <w:sz w:val="24"/>
          <w:szCs w:val="24"/>
        </w:rPr>
        <w:t>・地域の需要や雇用を支える者であり、地域の需要や雇用を支えることに寄与</w:t>
      </w:r>
    </w:p>
    <w:p w:rsidR="00F76B2F" w:rsidRDefault="00F76B2F" w:rsidP="00F76B2F">
      <w:pPr>
        <w:ind w:firstLineChars="200" w:firstLine="480"/>
        <w:rPr>
          <w:rFonts w:ascii="ＭＳ 明朝" w:eastAsia="ＭＳ 明朝" w:hAnsi="ＭＳ 明朝"/>
          <w:sz w:val="24"/>
          <w:szCs w:val="24"/>
        </w:rPr>
      </w:pPr>
      <w:r w:rsidRPr="000C2F50">
        <w:rPr>
          <w:rFonts w:ascii="ＭＳ 明朝" w:eastAsia="ＭＳ 明朝" w:hAnsi="ＭＳ 明朝" w:hint="eastAsia"/>
          <w:sz w:val="24"/>
          <w:szCs w:val="24"/>
        </w:rPr>
        <w:t>する事業を行う者であること。</w:t>
      </w:r>
    </w:p>
    <w:p w:rsidR="00F76B2F" w:rsidRPr="000C2F50" w:rsidRDefault="00F76B2F" w:rsidP="00F76B2F">
      <w:pPr>
        <w:ind w:firstLineChars="200" w:firstLine="480"/>
        <w:rPr>
          <w:rFonts w:ascii="ＭＳ 明朝" w:eastAsia="ＭＳ 明朝" w:hAnsi="ＭＳ 明朝"/>
          <w:sz w:val="24"/>
          <w:szCs w:val="24"/>
        </w:rPr>
      </w:pPr>
    </w:p>
    <w:p w:rsidR="00F76B2F" w:rsidRDefault="00F76B2F" w:rsidP="00F76B2F">
      <w:pPr>
        <w:rPr>
          <w:rFonts w:ascii="ＭＳ 明朝" w:eastAsia="ＭＳ 明朝" w:hAnsi="ＭＳ 明朝"/>
          <w:sz w:val="24"/>
          <w:szCs w:val="24"/>
        </w:rPr>
      </w:pPr>
      <w:r w:rsidRPr="000C2F50">
        <w:rPr>
          <w:rFonts w:ascii="ＭＳ 明朝" w:eastAsia="ＭＳ 明朝" w:hAnsi="ＭＳ 明朝" w:hint="eastAsia"/>
          <w:sz w:val="24"/>
          <w:szCs w:val="24"/>
        </w:rPr>
        <w:t>（２）事業再編・事業統合支援型（又は「Ⅱ型」という）</w:t>
      </w:r>
    </w:p>
    <w:p w:rsidR="00F76B2F" w:rsidRDefault="00F76B2F" w:rsidP="00F76B2F">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事業再編・事業統合等を行う中小企業・小規模事業者等であり、以下の要件を満たすこと。</w:t>
      </w:r>
    </w:p>
    <w:p w:rsidR="00F76B2F" w:rsidRPr="000C2F50" w:rsidRDefault="00F76B2F" w:rsidP="00F76B2F">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0C2F50">
        <w:rPr>
          <w:rFonts w:ascii="ＭＳ 明朝" w:eastAsia="ＭＳ 明朝" w:hAnsi="ＭＳ 明朝" w:hint="eastAsia"/>
          <w:sz w:val="24"/>
          <w:szCs w:val="24"/>
        </w:rPr>
        <w:t>事業再編・事業統合</w:t>
      </w:r>
      <w:r>
        <w:rPr>
          <w:rFonts w:ascii="ＭＳ 明朝" w:eastAsia="ＭＳ 明朝" w:hAnsi="ＭＳ 明朝" w:hint="eastAsia"/>
          <w:sz w:val="24"/>
          <w:szCs w:val="24"/>
        </w:rPr>
        <w:t>等を契機として、経営革新等に取り組む者であること。</w:t>
      </w:r>
    </w:p>
    <w:p w:rsidR="00F76B2F" w:rsidRDefault="00F76B2F" w:rsidP="00F76B2F">
      <w:pPr>
        <w:ind w:firstLineChars="100" w:firstLine="240"/>
        <w:rPr>
          <w:rFonts w:ascii="ＭＳ 明朝" w:eastAsia="ＭＳ 明朝" w:hAnsi="ＭＳ 明朝"/>
          <w:sz w:val="24"/>
          <w:szCs w:val="24"/>
        </w:rPr>
      </w:pPr>
      <w:r w:rsidRPr="000C2F50">
        <w:rPr>
          <w:rFonts w:ascii="ＭＳ 明朝" w:eastAsia="ＭＳ 明朝" w:hAnsi="ＭＳ 明朝" w:hint="eastAsia"/>
          <w:sz w:val="24"/>
          <w:szCs w:val="24"/>
        </w:rPr>
        <w:t>・産業競争力強化法に基づく認定市区町村又は認定連携創業支援事業者によ</w:t>
      </w:r>
    </w:p>
    <w:p w:rsidR="00F76B2F" w:rsidRDefault="00F76B2F" w:rsidP="00F76B2F">
      <w:pPr>
        <w:ind w:firstLineChars="200" w:firstLine="480"/>
        <w:rPr>
          <w:rFonts w:ascii="ＭＳ 明朝" w:eastAsia="ＭＳ 明朝" w:hAnsi="ＭＳ 明朝"/>
          <w:sz w:val="24"/>
          <w:szCs w:val="24"/>
        </w:rPr>
      </w:pPr>
      <w:r w:rsidRPr="000C2F50">
        <w:rPr>
          <w:rFonts w:ascii="ＭＳ 明朝" w:eastAsia="ＭＳ 明朝" w:hAnsi="ＭＳ 明朝" w:hint="eastAsia"/>
          <w:sz w:val="24"/>
          <w:szCs w:val="24"/>
        </w:rPr>
        <w:t>り特定創業支援事業を受ける者など、一定の実績や知識などを有している</w:t>
      </w:r>
    </w:p>
    <w:p w:rsidR="00F76B2F" w:rsidRPr="000C2F50" w:rsidRDefault="00F76B2F" w:rsidP="00F76B2F">
      <w:pPr>
        <w:ind w:firstLineChars="200" w:firstLine="480"/>
        <w:rPr>
          <w:rFonts w:ascii="ＭＳ 明朝" w:eastAsia="ＭＳ 明朝" w:hAnsi="ＭＳ 明朝"/>
          <w:sz w:val="24"/>
          <w:szCs w:val="24"/>
        </w:rPr>
      </w:pPr>
      <w:r w:rsidRPr="000C2F50">
        <w:rPr>
          <w:rFonts w:ascii="ＭＳ 明朝" w:eastAsia="ＭＳ 明朝" w:hAnsi="ＭＳ 明朝" w:hint="eastAsia"/>
          <w:sz w:val="24"/>
          <w:szCs w:val="24"/>
        </w:rPr>
        <w:t>者であること。</w:t>
      </w:r>
    </w:p>
    <w:p w:rsidR="00F76B2F" w:rsidRDefault="00F76B2F" w:rsidP="00F76B2F">
      <w:pPr>
        <w:ind w:firstLineChars="100" w:firstLine="240"/>
        <w:rPr>
          <w:rFonts w:ascii="ＭＳ 明朝" w:eastAsia="ＭＳ 明朝" w:hAnsi="ＭＳ 明朝"/>
          <w:sz w:val="24"/>
          <w:szCs w:val="24"/>
        </w:rPr>
      </w:pPr>
      <w:r w:rsidRPr="000C2F50">
        <w:rPr>
          <w:rFonts w:ascii="ＭＳ 明朝" w:eastAsia="ＭＳ 明朝" w:hAnsi="ＭＳ 明朝" w:hint="eastAsia"/>
          <w:sz w:val="24"/>
          <w:szCs w:val="24"/>
        </w:rPr>
        <w:t>・地域の需要や雇用を支える者であり、地域の需要や雇用を支えることに寄与</w:t>
      </w:r>
    </w:p>
    <w:p w:rsidR="00F76B2F" w:rsidRDefault="00F76B2F" w:rsidP="00F76B2F">
      <w:pPr>
        <w:ind w:firstLineChars="200" w:firstLine="480"/>
        <w:rPr>
          <w:rFonts w:ascii="ＭＳ 明朝" w:eastAsia="ＭＳ 明朝" w:hAnsi="ＭＳ 明朝"/>
          <w:sz w:val="24"/>
          <w:szCs w:val="24"/>
        </w:rPr>
      </w:pPr>
      <w:r w:rsidRPr="000C2F50">
        <w:rPr>
          <w:rFonts w:ascii="ＭＳ 明朝" w:eastAsia="ＭＳ 明朝" w:hAnsi="ＭＳ 明朝" w:hint="eastAsia"/>
          <w:sz w:val="24"/>
          <w:szCs w:val="24"/>
        </w:rPr>
        <w:t>する事業を行う者であること。</w:t>
      </w:r>
    </w:p>
    <w:p w:rsidR="00F76B2F" w:rsidRDefault="00F76B2F" w:rsidP="00F76B2F">
      <w:pPr>
        <w:widowControl/>
        <w:jc w:val="left"/>
        <w:rPr>
          <w:rFonts w:ascii="ＭＳ 明朝" w:eastAsia="ＭＳ 明朝" w:hAnsi="ＭＳ 明朝"/>
          <w:sz w:val="24"/>
          <w:szCs w:val="24"/>
          <w:u w:val="single"/>
        </w:rPr>
      </w:pPr>
    </w:p>
    <w:p w:rsidR="00F76B2F" w:rsidRPr="00DA3F59" w:rsidRDefault="00F76B2F" w:rsidP="00F76B2F">
      <w:pPr>
        <w:ind w:left="240" w:hangingChars="100" w:hanging="240"/>
        <w:rPr>
          <w:rFonts w:ascii="ＭＳ 明朝" w:eastAsia="ＭＳ 明朝" w:hAnsi="ＭＳ 明朝"/>
          <w:sz w:val="24"/>
          <w:szCs w:val="24"/>
          <w:u w:val="single"/>
        </w:rPr>
      </w:pPr>
      <w:r w:rsidRPr="00DA3F59">
        <w:rPr>
          <w:rFonts w:ascii="ＭＳ 明朝" w:eastAsia="ＭＳ 明朝" w:hAnsi="ＭＳ 明朝" w:hint="eastAsia"/>
          <w:sz w:val="24"/>
          <w:szCs w:val="24"/>
          <w:u w:val="single"/>
        </w:rPr>
        <w:t>３．</w:t>
      </w:r>
      <w:r>
        <w:rPr>
          <w:rFonts w:ascii="ＭＳ 明朝" w:eastAsia="ＭＳ 明朝" w:hAnsi="ＭＳ 明朝" w:hint="eastAsia"/>
          <w:sz w:val="24"/>
          <w:szCs w:val="24"/>
          <w:u w:val="single"/>
        </w:rPr>
        <w:t>事業承</w:t>
      </w:r>
      <w:r w:rsidRPr="00DA3F59">
        <w:rPr>
          <w:rFonts w:ascii="ＭＳ 明朝" w:eastAsia="ＭＳ 明朝" w:hAnsi="ＭＳ 明朝" w:hint="eastAsia"/>
          <w:sz w:val="24"/>
          <w:szCs w:val="24"/>
          <w:u w:val="single"/>
        </w:rPr>
        <w:t>継の要件</w:t>
      </w:r>
    </w:p>
    <w:p w:rsidR="00F76B2F" w:rsidRDefault="00F76B2F" w:rsidP="00F76B2F">
      <w:pPr>
        <w:pStyle w:val="Default"/>
        <w:rPr>
          <w:rFonts w:ascii="ＭＳ 明朝" w:eastAsia="ＭＳ 明朝" w:hAnsi="ＭＳ 明朝"/>
        </w:rPr>
      </w:pPr>
      <w:r>
        <w:rPr>
          <w:rFonts w:ascii="ＭＳ 明朝" w:eastAsia="ＭＳ 明朝" w:hAnsi="ＭＳ 明朝" w:hint="eastAsia"/>
        </w:rPr>
        <w:t>（１）事業承継の要件</w:t>
      </w:r>
    </w:p>
    <w:p w:rsidR="00F76B2F" w:rsidRDefault="00F76B2F" w:rsidP="00F76B2F">
      <w:pPr>
        <w:pStyle w:val="Default"/>
        <w:ind w:left="240" w:hangingChars="100" w:hanging="240"/>
        <w:rPr>
          <w:rFonts w:ascii="ＭＳ 明朝" w:eastAsia="ＭＳ 明朝" w:hAnsi="ＭＳ 明朝"/>
        </w:rPr>
      </w:pPr>
      <w:r>
        <w:rPr>
          <w:rFonts w:ascii="ＭＳ 明朝" w:eastAsia="ＭＳ 明朝" w:hAnsi="ＭＳ 明朝" w:hint="eastAsia"/>
        </w:rPr>
        <w:t xml:space="preserve">　　</w:t>
      </w:r>
      <w:r w:rsidRPr="001C324D">
        <w:rPr>
          <w:rFonts w:ascii="ＭＳ 明朝" w:eastAsia="ＭＳ 明朝" w:hAnsi="ＭＳ 明朝" w:hint="eastAsia"/>
        </w:rPr>
        <w:t>本補助事業の対象となる事業承継は、2016年4月1日から補助対象事業期間完了日または、2019年12月31日のいずれか早い日までに、中小企業者等間における事業を引き継がせる者（以下「被承継者」という。）と事業を引き継ぐ者（以下「承継者」という。）の間でＭ＆Ａ等も含む事業の引き継ぎを行った又は行うこととし、３．（２）で定める形態を対象とする。</w:t>
      </w:r>
    </w:p>
    <w:p w:rsidR="00F76B2F" w:rsidRDefault="00F76B2F" w:rsidP="00F76B2F">
      <w:pPr>
        <w:pStyle w:val="Default"/>
        <w:rPr>
          <w:rFonts w:ascii="ＭＳ 明朝" w:eastAsia="ＭＳ 明朝" w:hAnsi="ＭＳ 明朝"/>
        </w:rPr>
      </w:pPr>
    </w:p>
    <w:p w:rsidR="00F76B2F" w:rsidRPr="00DA3F59" w:rsidRDefault="00F76B2F" w:rsidP="00F76B2F">
      <w:pPr>
        <w:pStyle w:val="Default"/>
        <w:rPr>
          <w:rFonts w:ascii="ＭＳ 明朝" w:eastAsia="ＭＳ 明朝" w:hAnsi="ＭＳ 明朝"/>
        </w:rPr>
      </w:pPr>
      <w:r>
        <w:rPr>
          <w:rFonts w:ascii="ＭＳ 明朝" w:eastAsia="ＭＳ 明朝" w:hAnsi="ＭＳ 明朝" w:hint="eastAsia"/>
        </w:rPr>
        <w:lastRenderedPageBreak/>
        <w:t>（２）</w:t>
      </w:r>
      <w:r w:rsidRPr="00DA3F59">
        <w:rPr>
          <w:rFonts w:ascii="ＭＳ 明朝" w:eastAsia="ＭＳ 明朝" w:hAnsi="ＭＳ 明朝" w:hint="eastAsia"/>
        </w:rPr>
        <w:t>事業承継形態に係る区分整理</w:t>
      </w:r>
    </w:p>
    <w:p w:rsidR="00F76B2F" w:rsidRDefault="00F76B2F" w:rsidP="00F76B2F">
      <w:pPr>
        <w:pStyle w:val="Default"/>
        <w:ind w:firstLineChars="100" w:firstLine="240"/>
        <w:rPr>
          <w:rFonts w:ascii="ＭＳ 明朝" w:eastAsia="ＭＳ 明朝" w:hAnsi="ＭＳ 明朝"/>
        </w:rPr>
      </w:pPr>
      <w:r>
        <w:rPr>
          <w:rFonts w:ascii="ＭＳ 明朝" w:eastAsia="ＭＳ 明朝" w:hAnsi="ＭＳ 明朝" w:cs="游ゴシック" w:hint="eastAsia"/>
        </w:rPr>
        <w:t xml:space="preserve">①　</w:t>
      </w:r>
      <w:r w:rsidRPr="00DA3F59">
        <w:rPr>
          <w:rFonts w:ascii="ＭＳ 明朝" w:eastAsia="ＭＳ 明朝" w:hAnsi="ＭＳ 明朝" w:hint="eastAsia"/>
        </w:rPr>
        <w:t>承継者が個人事業主の場合</w:t>
      </w:r>
    </w:p>
    <w:tbl>
      <w:tblPr>
        <w:tblStyle w:val="a4"/>
        <w:tblW w:w="8788" w:type="dxa"/>
        <w:tblInd w:w="279" w:type="dxa"/>
        <w:tblLook w:val="04A0" w:firstRow="1" w:lastRow="0" w:firstColumn="1" w:lastColumn="0" w:noHBand="0" w:noVBand="1"/>
      </w:tblPr>
      <w:tblGrid>
        <w:gridCol w:w="1276"/>
        <w:gridCol w:w="2976"/>
        <w:gridCol w:w="1701"/>
        <w:gridCol w:w="1560"/>
        <w:gridCol w:w="1275"/>
      </w:tblGrid>
      <w:tr w:rsidR="00F76B2F" w:rsidTr="00555EBD">
        <w:tc>
          <w:tcPr>
            <w:tcW w:w="1276" w:type="dxa"/>
            <w:shd w:val="clear" w:color="auto" w:fill="BFBFBF" w:themeFill="background1" w:themeFillShade="BF"/>
          </w:tcPr>
          <w:p w:rsidR="00F76B2F" w:rsidRPr="00067377" w:rsidRDefault="00F76B2F" w:rsidP="00555EBD">
            <w:pPr>
              <w:pStyle w:val="Default"/>
              <w:jc w:val="center"/>
              <w:rPr>
                <w:rFonts w:ascii="ＭＳ 明朝" w:eastAsia="ＭＳ 明朝" w:hAnsi="ＭＳ 明朝"/>
                <w:sz w:val="21"/>
                <w:szCs w:val="21"/>
              </w:rPr>
            </w:pPr>
            <w:r w:rsidRPr="00067377">
              <w:rPr>
                <w:rFonts w:ascii="ＭＳ 明朝" w:eastAsia="ＭＳ 明朝" w:hAnsi="ＭＳ 明朝" w:hint="eastAsia"/>
                <w:sz w:val="21"/>
                <w:szCs w:val="21"/>
              </w:rPr>
              <w:t>承継者</w:t>
            </w:r>
          </w:p>
        </w:tc>
        <w:tc>
          <w:tcPr>
            <w:tcW w:w="2976" w:type="dxa"/>
            <w:shd w:val="clear" w:color="auto" w:fill="BFBFBF" w:themeFill="background1" w:themeFillShade="BF"/>
          </w:tcPr>
          <w:p w:rsidR="00F76B2F" w:rsidRPr="00067377" w:rsidRDefault="00F76B2F" w:rsidP="00555EBD">
            <w:pPr>
              <w:pStyle w:val="Default"/>
              <w:jc w:val="center"/>
              <w:rPr>
                <w:rFonts w:ascii="ＭＳ 明朝" w:eastAsia="ＭＳ 明朝" w:hAnsi="ＭＳ 明朝"/>
                <w:sz w:val="21"/>
                <w:szCs w:val="21"/>
              </w:rPr>
            </w:pPr>
            <w:r w:rsidRPr="00067377">
              <w:rPr>
                <w:rFonts w:ascii="ＭＳ 明朝" w:eastAsia="ＭＳ 明朝" w:hAnsi="ＭＳ 明朝" w:hint="eastAsia"/>
                <w:sz w:val="21"/>
                <w:szCs w:val="21"/>
              </w:rPr>
              <w:t>判断の基準</w:t>
            </w:r>
          </w:p>
        </w:tc>
        <w:tc>
          <w:tcPr>
            <w:tcW w:w="1701" w:type="dxa"/>
            <w:shd w:val="clear" w:color="auto" w:fill="BFBFBF" w:themeFill="background1" w:themeFillShade="BF"/>
          </w:tcPr>
          <w:p w:rsidR="00F76B2F" w:rsidRPr="00067377" w:rsidRDefault="00F76B2F" w:rsidP="00555EBD">
            <w:pPr>
              <w:pStyle w:val="Default"/>
              <w:jc w:val="center"/>
              <w:rPr>
                <w:rFonts w:ascii="ＭＳ 明朝" w:eastAsia="ＭＳ 明朝" w:hAnsi="ＭＳ 明朝"/>
                <w:sz w:val="21"/>
                <w:szCs w:val="21"/>
              </w:rPr>
            </w:pPr>
            <w:r w:rsidRPr="00067377">
              <w:rPr>
                <w:rFonts w:ascii="ＭＳ 明朝" w:eastAsia="ＭＳ 明朝" w:hAnsi="ＭＳ 明朝" w:hint="eastAsia"/>
                <w:sz w:val="21"/>
                <w:szCs w:val="21"/>
              </w:rPr>
              <w:t>事業承継の形態</w:t>
            </w:r>
          </w:p>
        </w:tc>
        <w:tc>
          <w:tcPr>
            <w:tcW w:w="1560" w:type="dxa"/>
            <w:shd w:val="clear" w:color="auto" w:fill="BFBFBF" w:themeFill="background1" w:themeFillShade="BF"/>
          </w:tcPr>
          <w:p w:rsidR="00F76B2F" w:rsidRPr="00067377" w:rsidRDefault="00F76B2F" w:rsidP="00555EBD">
            <w:pPr>
              <w:pStyle w:val="Default"/>
              <w:jc w:val="center"/>
              <w:rPr>
                <w:rFonts w:ascii="ＭＳ 明朝" w:eastAsia="ＭＳ 明朝" w:hAnsi="ＭＳ 明朝"/>
                <w:sz w:val="21"/>
                <w:szCs w:val="21"/>
              </w:rPr>
            </w:pPr>
            <w:r w:rsidRPr="00067377">
              <w:rPr>
                <w:rFonts w:ascii="ＭＳ 明朝" w:eastAsia="ＭＳ 明朝" w:hAnsi="ＭＳ 明朝" w:hint="eastAsia"/>
                <w:sz w:val="21"/>
                <w:szCs w:val="21"/>
              </w:rPr>
              <w:t>被承継者条件</w:t>
            </w:r>
          </w:p>
        </w:tc>
        <w:tc>
          <w:tcPr>
            <w:tcW w:w="1275" w:type="dxa"/>
            <w:shd w:val="clear" w:color="auto" w:fill="BFBFBF" w:themeFill="background1" w:themeFillShade="BF"/>
          </w:tcPr>
          <w:p w:rsidR="00F76B2F" w:rsidRPr="00067377" w:rsidRDefault="00F76B2F" w:rsidP="00555EBD">
            <w:pPr>
              <w:pStyle w:val="Default"/>
              <w:jc w:val="center"/>
              <w:rPr>
                <w:rFonts w:ascii="ＭＳ 明朝" w:eastAsia="ＭＳ 明朝" w:hAnsi="ＭＳ 明朝"/>
                <w:sz w:val="21"/>
                <w:szCs w:val="21"/>
              </w:rPr>
            </w:pPr>
            <w:r w:rsidRPr="00067377">
              <w:rPr>
                <w:rFonts w:ascii="ＭＳ 明朝" w:eastAsia="ＭＳ 明朝" w:hAnsi="ＭＳ 明朝" w:hint="eastAsia"/>
                <w:sz w:val="21"/>
                <w:szCs w:val="21"/>
              </w:rPr>
              <w:t>申請の類型</w:t>
            </w:r>
          </w:p>
        </w:tc>
      </w:tr>
      <w:tr w:rsidR="00F76B2F" w:rsidTr="00555EBD">
        <w:tc>
          <w:tcPr>
            <w:tcW w:w="1276" w:type="dxa"/>
            <w:vMerge w:val="restart"/>
            <w:vAlign w:val="center"/>
          </w:tcPr>
          <w:p w:rsidR="00F76B2F" w:rsidRPr="00067377" w:rsidRDefault="00F76B2F" w:rsidP="00555EBD">
            <w:pPr>
              <w:pStyle w:val="Default"/>
              <w:jc w:val="center"/>
              <w:rPr>
                <w:rFonts w:ascii="ＭＳ 明朝" w:eastAsia="ＭＳ 明朝" w:hAnsi="ＭＳ 明朝"/>
                <w:sz w:val="21"/>
                <w:szCs w:val="21"/>
              </w:rPr>
            </w:pPr>
            <w:r w:rsidRPr="00067377">
              <w:rPr>
                <w:rFonts w:ascii="ＭＳ 明朝" w:eastAsia="ＭＳ 明朝" w:hAnsi="ＭＳ 明朝" w:hint="eastAsia"/>
                <w:sz w:val="21"/>
                <w:szCs w:val="21"/>
              </w:rPr>
              <w:t>個人事業主</w:t>
            </w:r>
          </w:p>
        </w:tc>
        <w:tc>
          <w:tcPr>
            <w:tcW w:w="2976" w:type="dxa"/>
            <w:vMerge w:val="restart"/>
            <w:vAlign w:val="center"/>
          </w:tcPr>
          <w:p w:rsidR="00F76B2F" w:rsidRPr="00067377" w:rsidRDefault="00F76B2F" w:rsidP="00555EBD">
            <w:pPr>
              <w:pStyle w:val="Default"/>
              <w:rPr>
                <w:rFonts w:ascii="ＭＳ 明朝" w:eastAsia="ＭＳ 明朝" w:hAnsi="ＭＳ 明朝"/>
                <w:sz w:val="21"/>
                <w:szCs w:val="21"/>
              </w:rPr>
            </w:pPr>
            <w:r w:rsidRPr="00067377">
              <w:rPr>
                <w:rFonts w:ascii="ＭＳ 明朝" w:eastAsia="ＭＳ 明朝" w:hAnsi="ＭＳ 明朝" w:hint="eastAsia"/>
                <w:sz w:val="21"/>
                <w:szCs w:val="21"/>
              </w:rPr>
              <w:t>事業承継をする（した）事業以外の経営を行っている ※1</w:t>
            </w:r>
          </w:p>
        </w:tc>
        <w:tc>
          <w:tcPr>
            <w:tcW w:w="1701" w:type="dxa"/>
            <w:vMerge w:val="restart"/>
            <w:vAlign w:val="center"/>
          </w:tcPr>
          <w:p w:rsidR="00F76B2F" w:rsidRPr="00067377" w:rsidRDefault="00F76B2F" w:rsidP="00555EBD">
            <w:pPr>
              <w:pStyle w:val="Default"/>
              <w:jc w:val="center"/>
              <w:rPr>
                <w:rFonts w:ascii="ＭＳ 明朝" w:eastAsia="ＭＳ 明朝" w:hAnsi="ＭＳ 明朝"/>
                <w:sz w:val="21"/>
                <w:szCs w:val="21"/>
              </w:rPr>
            </w:pPr>
            <w:r w:rsidRPr="00067377">
              <w:rPr>
                <w:rFonts w:ascii="ＭＳ 明朝" w:eastAsia="ＭＳ 明朝" w:hAnsi="ＭＳ 明朝" w:hint="eastAsia"/>
                <w:sz w:val="21"/>
                <w:szCs w:val="21"/>
              </w:rPr>
              <w:t>事業譲渡</w:t>
            </w:r>
          </w:p>
        </w:tc>
        <w:tc>
          <w:tcPr>
            <w:tcW w:w="1560" w:type="dxa"/>
            <w:vAlign w:val="center"/>
          </w:tcPr>
          <w:p w:rsidR="00F76B2F" w:rsidRPr="00067377" w:rsidRDefault="00F76B2F" w:rsidP="00555EBD">
            <w:pPr>
              <w:pStyle w:val="Default"/>
              <w:rPr>
                <w:rFonts w:ascii="ＭＳ 明朝" w:eastAsia="ＭＳ 明朝" w:hAnsi="ＭＳ 明朝"/>
                <w:sz w:val="21"/>
                <w:szCs w:val="21"/>
              </w:rPr>
            </w:pPr>
            <w:r w:rsidRPr="00067377">
              <w:rPr>
                <w:rFonts w:ascii="ＭＳ 明朝" w:eastAsia="ＭＳ 明朝" w:hAnsi="ＭＳ 明朝" w:hint="eastAsia"/>
                <w:sz w:val="21"/>
                <w:szCs w:val="21"/>
              </w:rPr>
              <w:t>法人</w:t>
            </w:r>
          </w:p>
        </w:tc>
        <w:tc>
          <w:tcPr>
            <w:tcW w:w="1275" w:type="dxa"/>
            <w:vAlign w:val="center"/>
          </w:tcPr>
          <w:p w:rsidR="00F76B2F" w:rsidRPr="0067697B" w:rsidRDefault="00F76B2F" w:rsidP="00555EBD">
            <w:pPr>
              <w:pStyle w:val="Default"/>
              <w:rPr>
                <w:rFonts w:ascii="ＭＳ 明朝" w:eastAsia="ＭＳ 明朝" w:hAnsi="ＭＳ 明朝"/>
                <w:sz w:val="21"/>
                <w:szCs w:val="21"/>
              </w:rPr>
            </w:pPr>
            <w:r w:rsidRPr="0067697B">
              <w:rPr>
                <w:rFonts w:ascii="ＭＳ 明朝" w:eastAsia="ＭＳ 明朝" w:hAnsi="ＭＳ 明朝" w:cs="游ゴシック" w:hint="eastAsia"/>
                <w:sz w:val="21"/>
                <w:szCs w:val="21"/>
              </w:rPr>
              <w:t>Ⅱ型・Ⅰ型</w:t>
            </w:r>
          </w:p>
        </w:tc>
      </w:tr>
      <w:tr w:rsidR="00F76B2F" w:rsidTr="00555EBD">
        <w:tc>
          <w:tcPr>
            <w:tcW w:w="1276" w:type="dxa"/>
            <w:vMerge/>
            <w:vAlign w:val="center"/>
          </w:tcPr>
          <w:p w:rsidR="00F76B2F" w:rsidRPr="00067377" w:rsidRDefault="00F76B2F" w:rsidP="00555EBD">
            <w:pPr>
              <w:pStyle w:val="Default"/>
              <w:rPr>
                <w:rFonts w:ascii="ＭＳ 明朝" w:eastAsia="ＭＳ 明朝" w:hAnsi="ＭＳ 明朝"/>
                <w:sz w:val="21"/>
                <w:szCs w:val="21"/>
              </w:rPr>
            </w:pPr>
          </w:p>
        </w:tc>
        <w:tc>
          <w:tcPr>
            <w:tcW w:w="2976" w:type="dxa"/>
            <w:vMerge/>
            <w:vAlign w:val="center"/>
          </w:tcPr>
          <w:p w:rsidR="00F76B2F" w:rsidRPr="00067377" w:rsidRDefault="00F76B2F" w:rsidP="00555EBD">
            <w:pPr>
              <w:pStyle w:val="Default"/>
              <w:rPr>
                <w:rFonts w:ascii="ＭＳ 明朝" w:eastAsia="ＭＳ 明朝" w:hAnsi="ＭＳ 明朝"/>
                <w:sz w:val="21"/>
                <w:szCs w:val="21"/>
              </w:rPr>
            </w:pPr>
          </w:p>
        </w:tc>
        <w:tc>
          <w:tcPr>
            <w:tcW w:w="1701" w:type="dxa"/>
            <w:vMerge/>
            <w:vAlign w:val="center"/>
          </w:tcPr>
          <w:p w:rsidR="00F76B2F" w:rsidRPr="00067377" w:rsidRDefault="00F76B2F" w:rsidP="00555EBD">
            <w:pPr>
              <w:pStyle w:val="Default"/>
              <w:jc w:val="center"/>
              <w:rPr>
                <w:rFonts w:ascii="ＭＳ 明朝" w:eastAsia="ＭＳ 明朝" w:hAnsi="ＭＳ 明朝"/>
                <w:sz w:val="21"/>
                <w:szCs w:val="21"/>
              </w:rPr>
            </w:pPr>
          </w:p>
        </w:tc>
        <w:tc>
          <w:tcPr>
            <w:tcW w:w="1560" w:type="dxa"/>
            <w:vAlign w:val="center"/>
          </w:tcPr>
          <w:p w:rsidR="00F76B2F" w:rsidRPr="00067377" w:rsidRDefault="00F76B2F" w:rsidP="00555EBD">
            <w:pPr>
              <w:pStyle w:val="Default"/>
              <w:rPr>
                <w:rFonts w:ascii="ＭＳ 明朝" w:eastAsia="ＭＳ 明朝" w:hAnsi="ＭＳ 明朝"/>
                <w:sz w:val="21"/>
                <w:szCs w:val="21"/>
              </w:rPr>
            </w:pPr>
            <w:r w:rsidRPr="00067377">
              <w:rPr>
                <w:rFonts w:ascii="ＭＳ 明朝" w:eastAsia="ＭＳ 明朝" w:hAnsi="ＭＳ 明朝" w:hint="eastAsia"/>
                <w:sz w:val="21"/>
                <w:szCs w:val="21"/>
              </w:rPr>
              <w:t>個人事業主</w:t>
            </w:r>
          </w:p>
        </w:tc>
        <w:tc>
          <w:tcPr>
            <w:tcW w:w="1275" w:type="dxa"/>
            <w:vAlign w:val="center"/>
          </w:tcPr>
          <w:p w:rsidR="00F76B2F" w:rsidRPr="0067697B" w:rsidRDefault="00F76B2F" w:rsidP="00555EBD">
            <w:pPr>
              <w:pStyle w:val="Default"/>
              <w:rPr>
                <w:rFonts w:ascii="ＭＳ 明朝" w:eastAsia="ＭＳ 明朝" w:hAnsi="ＭＳ 明朝"/>
                <w:sz w:val="21"/>
                <w:szCs w:val="21"/>
              </w:rPr>
            </w:pPr>
            <w:r w:rsidRPr="0067697B">
              <w:rPr>
                <w:rFonts w:ascii="ＭＳ 明朝" w:eastAsia="ＭＳ 明朝" w:hAnsi="ＭＳ 明朝" w:cs="游ゴシック" w:hint="eastAsia"/>
                <w:sz w:val="21"/>
                <w:szCs w:val="21"/>
              </w:rPr>
              <w:t>Ⅱ型・Ⅰ型</w:t>
            </w:r>
          </w:p>
        </w:tc>
      </w:tr>
      <w:tr w:rsidR="00F76B2F" w:rsidTr="00555EBD">
        <w:tc>
          <w:tcPr>
            <w:tcW w:w="1276" w:type="dxa"/>
            <w:vMerge/>
            <w:vAlign w:val="center"/>
          </w:tcPr>
          <w:p w:rsidR="00F76B2F" w:rsidRPr="00067377" w:rsidRDefault="00F76B2F" w:rsidP="00555EBD">
            <w:pPr>
              <w:pStyle w:val="Default"/>
              <w:rPr>
                <w:rFonts w:ascii="ＭＳ 明朝" w:eastAsia="ＭＳ 明朝" w:hAnsi="ＭＳ 明朝"/>
                <w:sz w:val="21"/>
                <w:szCs w:val="21"/>
              </w:rPr>
            </w:pPr>
          </w:p>
        </w:tc>
        <w:tc>
          <w:tcPr>
            <w:tcW w:w="2976" w:type="dxa"/>
            <w:vMerge/>
            <w:vAlign w:val="center"/>
          </w:tcPr>
          <w:p w:rsidR="00F76B2F" w:rsidRPr="00067377" w:rsidRDefault="00F76B2F" w:rsidP="00555EBD">
            <w:pPr>
              <w:pStyle w:val="Default"/>
              <w:rPr>
                <w:rFonts w:ascii="ＭＳ 明朝" w:eastAsia="ＭＳ 明朝" w:hAnsi="ＭＳ 明朝"/>
                <w:sz w:val="21"/>
                <w:szCs w:val="21"/>
              </w:rPr>
            </w:pPr>
          </w:p>
        </w:tc>
        <w:tc>
          <w:tcPr>
            <w:tcW w:w="1701" w:type="dxa"/>
            <w:vAlign w:val="center"/>
          </w:tcPr>
          <w:p w:rsidR="00F76B2F" w:rsidRPr="00067377" w:rsidRDefault="00F76B2F" w:rsidP="00555EBD">
            <w:pPr>
              <w:pStyle w:val="Default"/>
              <w:jc w:val="center"/>
              <w:rPr>
                <w:rFonts w:ascii="ＭＳ 明朝" w:eastAsia="ＭＳ 明朝" w:hAnsi="ＭＳ 明朝"/>
                <w:sz w:val="21"/>
                <w:szCs w:val="21"/>
              </w:rPr>
            </w:pPr>
            <w:r w:rsidRPr="00067377">
              <w:rPr>
                <w:rFonts w:ascii="ＭＳ 明朝" w:eastAsia="ＭＳ 明朝" w:hAnsi="ＭＳ 明朝" w:hint="eastAsia"/>
                <w:sz w:val="21"/>
                <w:szCs w:val="21"/>
              </w:rPr>
              <w:t>株式譲渡</w:t>
            </w:r>
          </w:p>
        </w:tc>
        <w:tc>
          <w:tcPr>
            <w:tcW w:w="1560" w:type="dxa"/>
            <w:vAlign w:val="center"/>
          </w:tcPr>
          <w:p w:rsidR="00F76B2F" w:rsidRPr="00067377" w:rsidRDefault="00F76B2F" w:rsidP="00555EBD">
            <w:pPr>
              <w:pStyle w:val="Default"/>
              <w:rPr>
                <w:rFonts w:ascii="ＭＳ 明朝" w:eastAsia="ＭＳ 明朝" w:hAnsi="ＭＳ 明朝"/>
                <w:sz w:val="21"/>
                <w:szCs w:val="21"/>
              </w:rPr>
            </w:pPr>
            <w:r w:rsidRPr="00067377">
              <w:rPr>
                <w:rFonts w:ascii="ＭＳ 明朝" w:eastAsia="ＭＳ 明朝" w:hAnsi="ＭＳ 明朝" w:hint="eastAsia"/>
                <w:sz w:val="21"/>
                <w:szCs w:val="21"/>
              </w:rPr>
              <w:t>法人</w:t>
            </w:r>
          </w:p>
        </w:tc>
        <w:tc>
          <w:tcPr>
            <w:tcW w:w="1275" w:type="dxa"/>
            <w:vAlign w:val="center"/>
          </w:tcPr>
          <w:p w:rsidR="00F76B2F" w:rsidRPr="0067697B" w:rsidRDefault="00F76B2F" w:rsidP="00555EBD">
            <w:pPr>
              <w:pStyle w:val="Default"/>
              <w:rPr>
                <w:rFonts w:ascii="ＭＳ 明朝" w:eastAsia="ＭＳ 明朝" w:hAnsi="ＭＳ 明朝"/>
                <w:sz w:val="21"/>
                <w:szCs w:val="21"/>
              </w:rPr>
            </w:pPr>
            <w:r w:rsidRPr="0067697B">
              <w:rPr>
                <w:rFonts w:ascii="ＭＳ 明朝" w:eastAsia="ＭＳ 明朝" w:hAnsi="ＭＳ 明朝" w:cs="游ゴシック" w:hint="eastAsia"/>
                <w:sz w:val="21"/>
                <w:szCs w:val="21"/>
              </w:rPr>
              <w:t>Ⅱ型</w:t>
            </w:r>
          </w:p>
        </w:tc>
      </w:tr>
      <w:tr w:rsidR="00F76B2F" w:rsidTr="00555EBD">
        <w:tc>
          <w:tcPr>
            <w:tcW w:w="1276" w:type="dxa"/>
            <w:vMerge/>
            <w:vAlign w:val="center"/>
          </w:tcPr>
          <w:p w:rsidR="00F76B2F" w:rsidRPr="00067377" w:rsidRDefault="00F76B2F" w:rsidP="00555EBD">
            <w:pPr>
              <w:pStyle w:val="Default"/>
              <w:rPr>
                <w:rFonts w:ascii="ＭＳ 明朝" w:eastAsia="ＭＳ 明朝" w:hAnsi="ＭＳ 明朝"/>
                <w:sz w:val="21"/>
                <w:szCs w:val="21"/>
              </w:rPr>
            </w:pPr>
          </w:p>
        </w:tc>
        <w:tc>
          <w:tcPr>
            <w:tcW w:w="2976" w:type="dxa"/>
            <w:vMerge w:val="restart"/>
            <w:vAlign w:val="center"/>
          </w:tcPr>
          <w:p w:rsidR="00F76B2F" w:rsidRPr="00067377" w:rsidRDefault="00F76B2F" w:rsidP="00555EBD">
            <w:pPr>
              <w:pStyle w:val="Default"/>
              <w:rPr>
                <w:rFonts w:ascii="ＭＳ 明朝" w:eastAsia="ＭＳ 明朝" w:hAnsi="ＭＳ 明朝"/>
                <w:sz w:val="21"/>
                <w:szCs w:val="21"/>
              </w:rPr>
            </w:pPr>
            <w:r w:rsidRPr="00067377">
              <w:rPr>
                <w:rFonts w:ascii="ＭＳ 明朝" w:eastAsia="ＭＳ 明朝" w:hAnsi="ＭＳ 明朝" w:hint="eastAsia"/>
                <w:sz w:val="21"/>
                <w:szCs w:val="21"/>
              </w:rPr>
              <w:t>事業承継をする（した）事業以外の経営を行っていない</w:t>
            </w:r>
          </w:p>
        </w:tc>
        <w:tc>
          <w:tcPr>
            <w:tcW w:w="1701" w:type="dxa"/>
            <w:vMerge w:val="restart"/>
            <w:vAlign w:val="center"/>
          </w:tcPr>
          <w:p w:rsidR="00F76B2F" w:rsidRPr="00067377" w:rsidRDefault="00F76B2F" w:rsidP="00555EBD">
            <w:pPr>
              <w:pStyle w:val="Default"/>
              <w:jc w:val="center"/>
              <w:rPr>
                <w:rFonts w:ascii="ＭＳ 明朝" w:eastAsia="ＭＳ 明朝" w:hAnsi="ＭＳ 明朝"/>
                <w:sz w:val="21"/>
                <w:szCs w:val="21"/>
              </w:rPr>
            </w:pPr>
            <w:r w:rsidRPr="00067377">
              <w:rPr>
                <w:rFonts w:ascii="ＭＳ 明朝" w:eastAsia="ＭＳ 明朝" w:hAnsi="ＭＳ 明朝" w:hint="eastAsia"/>
                <w:sz w:val="21"/>
                <w:szCs w:val="21"/>
              </w:rPr>
              <w:t>事業譲渡</w:t>
            </w:r>
          </w:p>
        </w:tc>
        <w:tc>
          <w:tcPr>
            <w:tcW w:w="1560" w:type="dxa"/>
            <w:vAlign w:val="center"/>
          </w:tcPr>
          <w:p w:rsidR="00F76B2F" w:rsidRPr="00067377" w:rsidRDefault="00F76B2F" w:rsidP="00555EBD">
            <w:pPr>
              <w:pStyle w:val="Default"/>
              <w:rPr>
                <w:rFonts w:ascii="ＭＳ 明朝" w:eastAsia="ＭＳ 明朝" w:hAnsi="ＭＳ 明朝"/>
                <w:sz w:val="21"/>
                <w:szCs w:val="21"/>
              </w:rPr>
            </w:pPr>
            <w:r w:rsidRPr="00067377">
              <w:rPr>
                <w:rFonts w:ascii="ＭＳ 明朝" w:eastAsia="ＭＳ 明朝" w:hAnsi="ＭＳ 明朝" w:hint="eastAsia"/>
                <w:sz w:val="21"/>
                <w:szCs w:val="21"/>
              </w:rPr>
              <w:t>法人</w:t>
            </w:r>
          </w:p>
        </w:tc>
        <w:tc>
          <w:tcPr>
            <w:tcW w:w="1275" w:type="dxa"/>
            <w:vAlign w:val="center"/>
          </w:tcPr>
          <w:p w:rsidR="00F76B2F" w:rsidRPr="0067697B" w:rsidRDefault="00F76B2F" w:rsidP="00555EBD">
            <w:pPr>
              <w:pStyle w:val="Default"/>
              <w:rPr>
                <w:rFonts w:ascii="ＭＳ 明朝" w:eastAsia="ＭＳ 明朝" w:hAnsi="ＭＳ 明朝"/>
                <w:sz w:val="21"/>
                <w:szCs w:val="21"/>
              </w:rPr>
            </w:pPr>
            <w:r w:rsidRPr="0067697B">
              <w:rPr>
                <w:rFonts w:ascii="ＭＳ 明朝" w:eastAsia="ＭＳ 明朝" w:hAnsi="ＭＳ 明朝" w:cs="游ゴシック" w:hint="eastAsia"/>
                <w:sz w:val="21"/>
                <w:szCs w:val="21"/>
              </w:rPr>
              <w:t>Ⅰ型</w:t>
            </w:r>
          </w:p>
        </w:tc>
      </w:tr>
      <w:tr w:rsidR="00F76B2F" w:rsidTr="00555EBD">
        <w:tc>
          <w:tcPr>
            <w:tcW w:w="1276" w:type="dxa"/>
            <w:vMerge/>
            <w:vAlign w:val="center"/>
          </w:tcPr>
          <w:p w:rsidR="00F76B2F" w:rsidRPr="00067377" w:rsidRDefault="00F76B2F" w:rsidP="00555EBD">
            <w:pPr>
              <w:pStyle w:val="Default"/>
              <w:rPr>
                <w:rFonts w:ascii="ＭＳ 明朝" w:eastAsia="ＭＳ 明朝" w:hAnsi="ＭＳ 明朝"/>
                <w:sz w:val="21"/>
                <w:szCs w:val="21"/>
              </w:rPr>
            </w:pPr>
          </w:p>
        </w:tc>
        <w:tc>
          <w:tcPr>
            <w:tcW w:w="2976" w:type="dxa"/>
            <w:vMerge/>
            <w:vAlign w:val="center"/>
          </w:tcPr>
          <w:p w:rsidR="00F76B2F" w:rsidRPr="00067377" w:rsidRDefault="00F76B2F" w:rsidP="00555EBD">
            <w:pPr>
              <w:pStyle w:val="Default"/>
              <w:rPr>
                <w:rFonts w:ascii="ＭＳ 明朝" w:eastAsia="ＭＳ 明朝" w:hAnsi="ＭＳ 明朝"/>
                <w:sz w:val="21"/>
                <w:szCs w:val="21"/>
              </w:rPr>
            </w:pPr>
          </w:p>
        </w:tc>
        <w:tc>
          <w:tcPr>
            <w:tcW w:w="1701" w:type="dxa"/>
            <w:vMerge/>
            <w:vAlign w:val="center"/>
          </w:tcPr>
          <w:p w:rsidR="00F76B2F" w:rsidRPr="00067377" w:rsidRDefault="00F76B2F" w:rsidP="00555EBD">
            <w:pPr>
              <w:pStyle w:val="Default"/>
              <w:rPr>
                <w:rFonts w:ascii="ＭＳ 明朝" w:eastAsia="ＭＳ 明朝" w:hAnsi="ＭＳ 明朝"/>
                <w:sz w:val="21"/>
                <w:szCs w:val="21"/>
              </w:rPr>
            </w:pPr>
          </w:p>
        </w:tc>
        <w:tc>
          <w:tcPr>
            <w:tcW w:w="1560" w:type="dxa"/>
            <w:vAlign w:val="center"/>
          </w:tcPr>
          <w:p w:rsidR="00F76B2F" w:rsidRPr="00067377" w:rsidRDefault="00F76B2F" w:rsidP="00555EBD">
            <w:pPr>
              <w:pStyle w:val="Default"/>
              <w:rPr>
                <w:rFonts w:ascii="ＭＳ 明朝" w:eastAsia="ＭＳ 明朝" w:hAnsi="ＭＳ 明朝"/>
                <w:sz w:val="21"/>
                <w:szCs w:val="21"/>
              </w:rPr>
            </w:pPr>
            <w:r w:rsidRPr="00067377">
              <w:rPr>
                <w:rFonts w:ascii="ＭＳ 明朝" w:eastAsia="ＭＳ 明朝" w:hAnsi="ＭＳ 明朝" w:hint="eastAsia"/>
                <w:sz w:val="21"/>
                <w:szCs w:val="21"/>
              </w:rPr>
              <w:t>個人事業主</w:t>
            </w:r>
          </w:p>
        </w:tc>
        <w:tc>
          <w:tcPr>
            <w:tcW w:w="1275" w:type="dxa"/>
            <w:vAlign w:val="center"/>
          </w:tcPr>
          <w:p w:rsidR="00F76B2F" w:rsidRPr="0067697B" w:rsidRDefault="00F76B2F" w:rsidP="00555EBD">
            <w:pPr>
              <w:pStyle w:val="Default"/>
              <w:rPr>
                <w:rFonts w:ascii="ＭＳ 明朝" w:eastAsia="ＭＳ 明朝" w:hAnsi="ＭＳ 明朝"/>
                <w:sz w:val="21"/>
                <w:szCs w:val="21"/>
              </w:rPr>
            </w:pPr>
            <w:r w:rsidRPr="0067697B">
              <w:rPr>
                <w:rFonts w:ascii="ＭＳ 明朝" w:eastAsia="ＭＳ 明朝" w:hAnsi="ＭＳ 明朝" w:cs="游ゴシック" w:hint="eastAsia"/>
                <w:sz w:val="21"/>
                <w:szCs w:val="21"/>
              </w:rPr>
              <w:t>Ⅰ型</w:t>
            </w:r>
          </w:p>
        </w:tc>
      </w:tr>
    </w:tbl>
    <w:p w:rsidR="00F76B2F" w:rsidRDefault="00F76B2F" w:rsidP="00F76B2F">
      <w:pPr>
        <w:pStyle w:val="Default"/>
        <w:ind w:firstLineChars="200" w:firstLine="480"/>
        <w:rPr>
          <w:rFonts w:ascii="ＭＳ 明朝" w:eastAsia="ＭＳ 明朝" w:hAnsi="ＭＳ 明朝"/>
        </w:rPr>
      </w:pPr>
    </w:p>
    <w:p w:rsidR="00F76B2F" w:rsidRDefault="00F76B2F" w:rsidP="00F76B2F">
      <w:pPr>
        <w:pStyle w:val="Default"/>
        <w:ind w:firstLineChars="100" w:firstLine="240"/>
        <w:rPr>
          <w:rFonts w:ascii="ＭＳ 明朝" w:eastAsia="ＭＳ 明朝" w:hAnsi="ＭＳ 明朝"/>
        </w:rPr>
      </w:pPr>
      <w:r>
        <w:rPr>
          <w:rFonts w:ascii="ＭＳ 明朝" w:eastAsia="ＭＳ 明朝" w:hAnsi="ＭＳ 明朝" w:cs="游ゴシック" w:hint="eastAsia"/>
        </w:rPr>
        <w:t xml:space="preserve">②　</w:t>
      </w:r>
      <w:r>
        <w:rPr>
          <w:rFonts w:ascii="ＭＳ 明朝" w:eastAsia="ＭＳ 明朝" w:hAnsi="ＭＳ 明朝" w:hint="eastAsia"/>
        </w:rPr>
        <w:t>承継者が法人かつ被承継者が法人</w:t>
      </w:r>
      <w:r w:rsidRPr="00DA3F59">
        <w:rPr>
          <w:rFonts w:ascii="ＭＳ 明朝" w:eastAsia="ＭＳ 明朝" w:hAnsi="ＭＳ 明朝" w:hint="eastAsia"/>
        </w:rPr>
        <w:t>の場合</w:t>
      </w:r>
    </w:p>
    <w:tbl>
      <w:tblPr>
        <w:tblStyle w:val="a4"/>
        <w:tblW w:w="8788" w:type="dxa"/>
        <w:tblInd w:w="279" w:type="dxa"/>
        <w:tblLook w:val="04A0" w:firstRow="1" w:lastRow="0" w:firstColumn="1" w:lastColumn="0" w:noHBand="0" w:noVBand="1"/>
      </w:tblPr>
      <w:tblGrid>
        <w:gridCol w:w="1276"/>
        <w:gridCol w:w="2976"/>
        <w:gridCol w:w="1701"/>
        <w:gridCol w:w="1560"/>
        <w:gridCol w:w="1275"/>
      </w:tblGrid>
      <w:tr w:rsidR="00F76B2F" w:rsidTr="00555EBD">
        <w:tc>
          <w:tcPr>
            <w:tcW w:w="1276" w:type="dxa"/>
            <w:shd w:val="clear" w:color="auto" w:fill="BFBFBF" w:themeFill="background1" w:themeFillShade="BF"/>
          </w:tcPr>
          <w:p w:rsidR="00F76B2F" w:rsidRPr="00067377" w:rsidRDefault="00F76B2F" w:rsidP="00555EBD">
            <w:pPr>
              <w:pStyle w:val="Default"/>
              <w:jc w:val="center"/>
              <w:rPr>
                <w:rFonts w:ascii="ＭＳ 明朝" w:eastAsia="ＭＳ 明朝" w:hAnsi="ＭＳ 明朝"/>
                <w:sz w:val="21"/>
                <w:szCs w:val="21"/>
              </w:rPr>
            </w:pPr>
            <w:r w:rsidRPr="00067377">
              <w:rPr>
                <w:rFonts w:ascii="ＭＳ 明朝" w:eastAsia="ＭＳ 明朝" w:hAnsi="ＭＳ 明朝" w:hint="eastAsia"/>
                <w:sz w:val="21"/>
                <w:szCs w:val="21"/>
              </w:rPr>
              <w:t>承継者</w:t>
            </w:r>
          </w:p>
        </w:tc>
        <w:tc>
          <w:tcPr>
            <w:tcW w:w="2976" w:type="dxa"/>
            <w:shd w:val="clear" w:color="auto" w:fill="BFBFBF" w:themeFill="background1" w:themeFillShade="BF"/>
          </w:tcPr>
          <w:p w:rsidR="00F76B2F" w:rsidRPr="00067377" w:rsidRDefault="00F76B2F" w:rsidP="00555EBD">
            <w:pPr>
              <w:pStyle w:val="Default"/>
              <w:jc w:val="center"/>
              <w:rPr>
                <w:rFonts w:ascii="ＭＳ 明朝" w:eastAsia="ＭＳ 明朝" w:hAnsi="ＭＳ 明朝"/>
                <w:sz w:val="21"/>
                <w:szCs w:val="21"/>
              </w:rPr>
            </w:pPr>
            <w:r w:rsidRPr="00067377">
              <w:rPr>
                <w:rFonts w:ascii="ＭＳ 明朝" w:eastAsia="ＭＳ 明朝" w:hAnsi="ＭＳ 明朝" w:hint="eastAsia"/>
                <w:sz w:val="21"/>
                <w:szCs w:val="21"/>
              </w:rPr>
              <w:t>判断の基準</w:t>
            </w:r>
          </w:p>
        </w:tc>
        <w:tc>
          <w:tcPr>
            <w:tcW w:w="1701" w:type="dxa"/>
            <w:shd w:val="clear" w:color="auto" w:fill="BFBFBF" w:themeFill="background1" w:themeFillShade="BF"/>
          </w:tcPr>
          <w:p w:rsidR="00F76B2F" w:rsidRPr="00067377" w:rsidRDefault="00F76B2F" w:rsidP="00555EBD">
            <w:pPr>
              <w:pStyle w:val="Default"/>
              <w:jc w:val="center"/>
              <w:rPr>
                <w:rFonts w:ascii="ＭＳ 明朝" w:eastAsia="ＭＳ 明朝" w:hAnsi="ＭＳ 明朝"/>
                <w:sz w:val="21"/>
                <w:szCs w:val="21"/>
              </w:rPr>
            </w:pPr>
            <w:r w:rsidRPr="00067377">
              <w:rPr>
                <w:rFonts w:ascii="ＭＳ 明朝" w:eastAsia="ＭＳ 明朝" w:hAnsi="ＭＳ 明朝" w:hint="eastAsia"/>
                <w:sz w:val="21"/>
                <w:szCs w:val="21"/>
              </w:rPr>
              <w:t>事業承継の形態</w:t>
            </w:r>
          </w:p>
        </w:tc>
        <w:tc>
          <w:tcPr>
            <w:tcW w:w="1560" w:type="dxa"/>
            <w:shd w:val="clear" w:color="auto" w:fill="BFBFBF" w:themeFill="background1" w:themeFillShade="BF"/>
          </w:tcPr>
          <w:p w:rsidR="00F76B2F" w:rsidRPr="00067377" w:rsidRDefault="00F76B2F" w:rsidP="00555EBD">
            <w:pPr>
              <w:pStyle w:val="Default"/>
              <w:jc w:val="center"/>
              <w:rPr>
                <w:rFonts w:ascii="ＭＳ 明朝" w:eastAsia="ＭＳ 明朝" w:hAnsi="ＭＳ 明朝"/>
                <w:sz w:val="21"/>
                <w:szCs w:val="21"/>
              </w:rPr>
            </w:pPr>
            <w:r w:rsidRPr="00067377">
              <w:rPr>
                <w:rFonts w:ascii="ＭＳ 明朝" w:eastAsia="ＭＳ 明朝" w:hAnsi="ＭＳ 明朝" w:hint="eastAsia"/>
                <w:sz w:val="21"/>
                <w:szCs w:val="21"/>
              </w:rPr>
              <w:t>被承継者条件</w:t>
            </w:r>
          </w:p>
        </w:tc>
        <w:tc>
          <w:tcPr>
            <w:tcW w:w="1275" w:type="dxa"/>
            <w:shd w:val="clear" w:color="auto" w:fill="BFBFBF" w:themeFill="background1" w:themeFillShade="BF"/>
          </w:tcPr>
          <w:p w:rsidR="00F76B2F" w:rsidRPr="00067377" w:rsidRDefault="00F76B2F" w:rsidP="00555EBD">
            <w:pPr>
              <w:pStyle w:val="Default"/>
              <w:jc w:val="center"/>
              <w:rPr>
                <w:rFonts w:ascii="ＭＳ 明朝" w:eastAsia="ＭＳ 明朝" w:hAnsi="ＭＳ 明朝"/>
                <w:sz w:val="21"/>
                <w:szCs w:val="21"/>
              </w:rPr>
            </w:pPr>
            <w:r w:rsidRPr="00067377">
              <w:rPr>
                <w:rFonts w:ascii="ＭＳ 明朝" w:eastAsia="ＭＳ 明朝" w:hAnsi="ＭＳ 明朝" w:hint="eastAsia"/>
                <w:sz w:val="21"/>
                <w:szCs w:val="21"/>
              </w:rPr>
              <w:t>申請の類型</w:t>
            </w:r>
          </w:p>
        </w:tc>
      </w:tr>
      <w:tr w:rsidR="00F76B2F" w:rsidTr="00555EBD">
        <w:tc>
          <w:tcPr>
            <w:tcW w:w="1276" w:type="dxa"/>
            <w:vMerge w:val="restart"/>
            <w:vAlign w:val="center"/>
          </w:tcPr>
          <w:p w:rsidR="00F76B2F" w:rsidRPr="00067377"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法人</w:t>
            </w:r>
          </w:p>
        </w:tc>
        <w:tc>
          <w:tcPr>
            <w:tcW w:w="2976" w:type="dxa"/>
            <w:vAlign w:val="center"/>
          </w:tcPr>
          <w:p w:rsidR="00F76B2F" w:rsidRPr="00067377" w:rsidRDefault="00F76B2F" w:rsidP="00555EBD">
            <w:pPr>
              <w:pStyle w:val="Default"/>
              <w:rPr>
                <w:rFonts w:ascii="ＭＳ 明朝" w:eastAsia="ＭＳ 明朝" w:hAnsi="ＭＳ 明朝"/>
                <w:sz w:val="21"/>
                <w:szCs w:val="21"/>
              </w:rPr>
            </w:pPr>
            <w:r>
              <w:rPr>
                <w:rFonts w:ascii="ＭＳ 明朝" w:eastAsia="ＭＳ 明朝" w:hAnsi="ＭＳ 明朝" w:hint="eastAsia"/>
                <w:sz w:val="21"/>
                <w:szCs w:val="21"/>
              </w:rPr>
              <w:t>代表者が交代する（した）</w:t>
            </w:r>
          </w:p>
        </w:tc>
        <w:tc>
          <w:tcPr>
            <w:tcW w:w="1701" w:type="dxa"/>
            <w:vAlign w:val="center"/>
          </w:tcPr>
          <w:p w:rsidR="00F76B2F" w:rsidRPr="00067377"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同一法人</w:t>
            </w:r>
          </w:p>
        </w:tc>
        <w:tc>
          <w:tcPr>
            <w:tcW w:w="1560" w:type="dxa"/>
            <w:vAlign w:val="center"/>
          </w:tcPr>
          <w:p w:rsidR="00F76B2F" w:rsidRPr="00067377" w:rsidRDefault="00F76B2F" w:rsidP="00555EBD">
            <w:pPr>
              <w:pStyle w:val="Default"/>
              <w:rPr>
                <w:rFonts w:ascii="ＭＳ 明朝" w:eastAsia="ＭＳ 明朝" w:hAnsi="ＭＳ 明朝"/>
                <w:sz w:val="21"/>
                <w:szCs w:val="21"/>
              </w:rPr>
            </w:pPr>
            <w:r w:rsidRPr="00067377">
              <w:rPr>
                <w:rFonts w:ascii="ＭＳ 明朝" w:eastAsia="ＭＳ 明朝" w:hAnsi="ＭＳ 明朝" w:hint="eastAsia"/>
                <w:sz w:val="21"/>
                <w:szCs w:val="21"/>
              </w:rPr>
              <w:t>法人</w:t>
            </w:r>
          </w:p>
        </w:tc>
        <w:tc>
          <w:tcPr>
            <w:tcW w:w="1275" w:type="dxa"/>
            <w:vAlign w:val="center"/>
          </w:tcPr>
          <w:p w:rsidR="00F76B2F" w:rsidRPr="0067697B" w:rsidRDefault="00F76B2F" w:rsidP="00555EBD">
            <w:pPr>
              <w:pStyle w:val="Default"/>
              <w:rPr>
                <w:rFonts w:ascii="ＭＳ 明朝" w:eastAsia="ＭＳ 明朝" w:hAnsi="ＭＳ 明朝"/>
                <w:sz w:val="21"/>
                <w:szCs w:val="21"/>
              </w:rPr>
            </w:pPr>
            <w:r w:rsidRPr="0067697B">
              <w:rPr>
                <w:rFonts w:ascii="ＭＳ 明朝" w:eastAsia="ＭＳ 明朝" w:hAnsi="ＭＳ 明朝" w:cs="游ゴシック" w:hint="eastAsia"/>
                <w:sz w:val="21"/>
                <w:szCs w:val="21"/>
              </w:rPr>
              <w:t>Ⅰ型</w:t>
            </w:r>
          </w:p>
        </w:tc>
      </w:tr>
      <w:tr w:rsidR="00F76B2F" w:rsidTr="00555EBD">
        <w:trPr>
          <w:trHeight w:val="330"/>
        </w:trPr>
        <w:tc>
          <w:tcPr>
            <w:tcW w:w="1276" w:type="dxa"/>
            <w:vMerge/>
            <w:tcBorders>
              <w:bottom w:val="single" w:sz="4" w:space="0" w:color="auto"/>
            </w:tcBorders>
            <w:vAlign w:val="center"/>
          </w:tcPr>
          <w:p w:rsidR="00F76B2F" w:rsidRPr="00067377" w:rsidRDefault="00F76B2F" w:rsidP="00555EBD">
            <w:pPr>
              <w:pStyle w:val="Default"/>
              <w:rPr>
                <w:rFonts w:ascii="ＭＳ 明朝" w:eastAsia="ＭＳ 明朝" w:hAnsi="ＭＳ 明朝"/>
                <w:sz w:val="21"/>
                <w:szCs w:val="21"/>
              </w:rPr>
            </w:pPr>
          </w:p>
        </w:tc>
        <w:tc>
          <w:tcPr>
            <w:tcW w:w="2976" w:type="dxa"/>
            <w:vMerge w:val="restart"/>
            <w:tcBorders>
              <w:bottom w:val="single" w:sz="4" w:space="0" w:color="auto"/>
            </w:tcBorders>
            <w:vAlign w:val="center"/>
          </w:tcPr>
          <w:p w:rsidR="00F76B2F" w:rsidRPr="00067377" w:rsidRDefault="00F76B2F" w:rsidP="00555EBD">
            <w:pPr>
              <w:pStyle w:val="Default"/>
              <w:rPr>
                <w:rFonts w:ascii="ＭＳ 明朝" w:eastAsia="ＭＳ 明朝" w:hAnsi="ＭＳ 明朝"/>
                <w:sz w:val="21"/>
                <w:szCs w:val="21"/>
              </w:rPr>
            </w:pPr>
            <w:r>
              <w:rPr>
                <w:rFonts w:ascii="ＭＳ 明朝" w:eastAsia="ＭＳ 明朝" w:hAnsi="ＭＳ 明朝" w:hint="eastAsia"/>
                <w:sz w:val="21"/>
                <w:szCs w:val="21"/>
              </w:rPr>
              <w:t>法人間で右のいずれかに該当する行為を行った※予定も含む</w:t>
            </w:r>
          </w:p>
        </w:tc>
        <w:tc>
          <w:tcPr>
            <w:tcW w:w="1701" w:type="dxa"/>
            <w:tcBorders>
              <w:bottom w:val="single" w:sz="4" w:space="0" w:color="auto"/>
            </w:tcBorders>
            <w:vAlign w:val="center"/>
          </w:tcPr>
          <w:p w:rsidR="00F76B2F" w:rsidRPr="00067377"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吸収合併</w:t>
            </w:r>
          </w:p>
        </w:tc>
        <w:tc>
          <w:tcPr>
            <w:tcW w:w="1560" w:type="dxa"/>
            <w:vAlign w:val="center"/>
          </w:tcPr>
          <w:p w:rsidR="00F76B2F" w:rsidRPr="00067377" w:rsidRDefault="00F76B2F" w:rsidP="00555EBD">
            <w:pPr>
              <w:pStyle w:val="Default"/>
              <w:rPr>
                <w:rFonts w:ascii="ＭＳ 明朝" w:eastAsia="ＭＳ 明朝" w:hAnsi="ＭＳ 明朝"/>
                <w:sz w:val="21"/>
                <w:szCs w:val="21"/>
              </w:rPr>
            </w:pPr>
            <w:r w:rsidRPr="00067377">
              <w:rPr>
                <w:rFonts w:ascii="ＭＳ 明朝" w:eastAsia="ＭＳ 明朝" w:hAnsi="ＭＳ 明朝" w:hint="eastAsia"/>
                <w:sz w:val="21"/>
                <w:szCs w:val="21"/>
              </w:rPr>
              <w:t>法人</w:t>
            </w:r>
          </w:p>
        </w:tc>
        <w:tc>
          <w:tcPr>
            <w:tcW w:w="1275" w:type="dxa"/>
            <w:vAlign w:val="center"/>
          </w:tcPr>
          <w:p w:rsidR="00F76B2F" w:rsidRPr="0067697B" w:rsidRDefault="00F76B2F" w:rsidP="00555EBD">
            <w:pPr>
              <w:pStyle w:val="Default"/>
              <w:rPr>
                <w:rFonts w:ascii="ＭＳ 明朝" w:eastAsia="ＭＳ 明朝" w:hAnsi="ＭＳ 明朝"/>
                <w:sz w:val="21"/>
                <w:szCs w:val="21"/>
              </w:rPr>
            </w:pPr>
            <w:r w:rsidRPr="0067697B">
              <w:rPr>
                <w:rFonts w:ascii="ＭＳ 明朝" w:eastAsia="ＭＳ 明朝" w:hAnsi="ＭＳ 明朝" w:cs="游ゴシック" w:hint="eastAsia"/>
                <w:sz w:val="21"/>
                <w:szCs w:val="21"/>
              </w:rPr>
              <w:t>Ⅱ型</w:t>
            </w:r>
          </w:p>
        </w:tc>
      </w:tr>
      <w:tr w:rsidR="00F76B2F" w:rsidTr="00555EBD">
        <w:trPr>
          <w:trHeight w:val="390"/>
        </w:trPr>
        <w:tc>
          <w:tcPr>
            <w:tcW w:w="1276" w:type="dxa"/>
            <w:vMerge/>
            <w:tcBorders>
              <w:bottom w:val="single" w:sz="4" w:space="0" w:color="auto"/>
            </w:tcBorders>
            <w:vAlign w:val="center"/>
          </w:tcPr>
          <w:p w:rsidR="00F76B2F" w:rsidRPr="00067377" w:rsidRDefault="00F76B2F" w:rsidP="00555EBD">
            <w:pPr>
              <w:pStyle w:val="Default"/>
              <w:rPr>
                <w:rFonts w:ascii="ＭＳ 明朝" w:eastAsia="ＭＳ 明朝" w:hAnsi="ＭＳ 明朝"/>
                <w:sz w:val="21"/>
                <w:szCs w:val="21"/>
              </w:rPr>
            </w:pPr>
          </w:p>
        </w:tc>
        <w:tc>
          <w:tcPr>
            <w:tcW w:w="2976" w:type="dxa"/>
            <w:vMerge/>
            <w:tcBorders>
              <w:bottom w:val="single" w:sz="4" w:space="0" w:color="auto"/>
            </w:tcBorders>
            <w:vAlign w:val="center"/>
          </w:tcPr>
          <w:p w:rsidR="00F76B2F" w:rsidRDefault="00F76B2F" w:rsidP="00555EBD">
            <w:pPr>
              <w:pStyle w:val="Default"/>
              <w:rPr>
                <w:rFonts w:ascii="ＭＳ 明朝" w:eastAsia="ＭＳ 明朝" w:hAnsi="ＭＳ 明朝"/>
                <w:sz w:val="21"/>
                <w:szCs w:val="21"/>
              </w:rPr>
            </w:pPr>
          </w:p>
        </w:tc>
        <w:tc>
          <w:tcPr>
            <w:tcW w:w="1701" w:type="dxa"/>
            <w:tcBorders>
              <w:bottom w:val="single" w:sz="4" w:space="0" w:color="auto"/>
            </w:tcBorders>
            <w:vAlign w:val="center"/>
          </w:tcPr>
          <w:p w:rsidR="00F76B2F" w:rsidRPr="00067377"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吸収分割</w:t>
            </w:r>
          </w:p>
        </w:tc>
        <w:tc>
          <w:tcPr>
            <w:tcW w:w="1560" w:type="dxa"/>
            <w:tcBorders>
              <w:bottom w:val="single" w:sz="4" w:space="0" w:color="auto"/>
            </w:tcBorders>
            <w:vAlign w:val="center"/>
          </w:tcPr>
          <w:p w:rsidR="00F76B2F" w:rsidRPr="00067377" w:rsidRDefault="00F76B2F" w:rsidP="00555EBD">
            <w:pPr>
              <w:pStyle w:val="Default"/>
              <w:rPr>
                <w:rFonts w:ascii="ＭＳ 明朝" w:eastAsia="ＭＳ 明朝" w:hAnsi="ＭＳ 明朝"/>
                <w:sz w:val="21"/>
                <w:szCs w:val="21"/>
              </w:rPr>
            </w:pPr>
            <w:r w:rsidRPr="00067377">
              <w:rPr>
                <w:rFonts w:ascii="ＭＳ 明朝" w:eastAsia="ＭＳ 明朝" w:hAnsi="ＭＳ 明朝" w:hint="eastAsia"/>
                <w:sz w:val="21"/>
                <w:szCs w:val="21"/>
              </w:rPr>
              <w:t>法人</w:t>
            </w:r>
          </w:p>
        </w:tc>
        <w:tc>
          <w:tcPr>
            <w:tcW w:w="1275" w:type="dxa"/>
            <w:tcBorders>
              <w:bottom w:val="single" w:sz="4" w:space="0" w:color="auto"/>
            </w:tcBorders>
            <w:vAlign w:val="center"/>
          </w:tcPr>
          <w:p w:rsidR="00F76B2F" w:rsidRPr="0067697B" w:rsidRDefault="00F76B2F" w:rsidP="00555EBD">
            <w:pPr>
              <w:pStyle w:val="Default"/>
              <w:rPr>
                <w:rFonts w:ascii="ＭＳ 明朝" w:eastAsia="ＭＳ 明朝" w:hAnsi="ＭＳ 明朝" w:cs="游ゴシック"/>
                <w:sz w:val="21"/>
                <w:szCs w:val="21"/>
              </w:rPr>
            </w:pPr>
            <w:r w:rsidRPr="0067697B">
              <w:rPr>
                <w:rFonts w:ascii="ＭＳ 明朝" w:eastAsia="ＭＳ 明朝" w:hAnsi="ＭＳ 明朝" w:cs="游ゴシック" w:hint="eastAsia"/>
                <w:sz w:val="21"/>
                <w:szCs w:val="21"/>
              </w:rPr>
              <w:t>Ⅱ型</w:t>
            </w:r>
          </w:p>
        </w:tc>
      </w:tr>
      <w:tr w:rsidR="00F76B2F" w:rsidTr="00555EBD">
        <w:trPr>
          <w:trHeight w:val="390"/>
        </w:trPr>
        <w:tc>
          <w:tcPr>
            <w:tcW w:w="1276" w:type="dxa"/>
            <w:vMerge/>
            <w:tcBorders>
              <w:bottom w:val="single" w:sz="4" w:space="0" w:color="auto"/>
            </w:tcBorders>
            <w:vAlign w:val="center"/>
          </w:tcPr>
          <w:p w:rsidR="00F76B2F" w:rsidRPr="00067377" w:rsidRDefault="00F76B2F" w:rsidP="00555EBD">
            <w:pPr>
              <w:pStyle w:val="Default"/>
              <w:rPr>
                <w:rFonts w:ascii="ＭＳ 明朝" w:eastAsia="ＭＳ 明朝" w:hAnsi="ＭＳ 明朝"/>
                <w:sz w:val="21"/>
                <w:szCs w:val="21"/>
              </w:rPr>
            </w:pPr>
          </w:p>
        </w:tc>
        <w:tc>
          <w:tcPr>
            <w:tcW w:w="2976" w:type="dxa"/>
            <w:vMerge/>
            <w:tcBorders>
              <w:bottom w:val="single" w:sz="4" w:space="0" w:color="auto"/>
            </w:tcBorders>
            <w:vAlign w:val="center"/>
          </w:tcPr>
          <w:p w:rsidR="00F76B2F" w:rsidRDefault="00F76B2F" w:rsidP="00555EBD">
            <w:pPr>
              <w:pStyle w:val="Default"/>
              <w:rPr>
                <w:rFonts w:ascii="ＭＳ 明朝" w:eastAsia="ＭＳ 明朝" w:hAnsi="ＭＳ 明朝"/>
                <w:sz w:val="21"/>
                <w:szCs w:val="21"/>
              </w:rPr>
            </w:pPr>
          </w:p>
        </w:tc>
        <w:tc>
          <w:tcPr>
            <w:tcW w:w="1701" w:type="dxa"/>
            <w:tcBorders>
              <w:bottom w:val="single" w:sz="4" w:space="0" w:color="auto"/>
            </w:tcBorders>
            <w:vAlign w:val="center"/>
          </w:tcPr>
          <w:p w:rsidR="00F76B2F" w:rsidRPr="00067377"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事業譲渡</w:t>
            </w:r>
          </w:p>
        </w:tc>
        <w:tc>
          <w:tcPr>
            <w:tcW w:w="1560" w:type="dxa"/>
            <w:tcBorders>
              <w:bottom w:val="single" w:sz="4" w:space="0" w:color="auto"/>
            </w:tcBorders>
            <w:vAlign w:val="center"/>
          </w:tcPr>
          <w:p w:rsidR="00F76B2F" w:rsidRPr="00067377" w:rsidRDefault="00F76B2F" w:rsidP="00555EBD">
            <w:pPr>
              <w:pStyle w:val="Default"/>
              <w:rPr>
                <w:rFonts w:ascii="ＭＳ 明朝" w:eastAsia="ＭＳ 明朝" w:hAnsi="ＭＳ 明朝"/>
                <w:sz w:val="21"/>
                <w:szCs w:val="21"/>
              </w:rPr>
            </w:pPr>
            <w:r w:rsidRPr="00067377">
              <w:rPr>
                <w:rFonts w:ascii="ＭＳ 明朝" w:eastAsia="ＭＳ 明朝" w:hAnsi="ＭＳ 明朝" w:hint="eastAsia"/>
                <w:sz w:val="21"/>
                <w:szCs w:val="21"/>
              </w:rPr>
              <w:t>法人</w:t>
            </w:r>
          </w:p>
        </w:tc>
        <w:tc>
          <w:tcPr>
            <w:tcW w:w="1275" w:type="dxa"/>
            <w:tcBorders>
              <w:bottom w:val="single" w:sz="4" w:space="0" w:color="auto"/>
            </w:tcBorders>
            <w:vAlign w:val="center"/>
          </w:tcPr>
          <w:p w:rsidR="00F76B2F" w:rsidRPr="0067697B" w:rsidRDefault="00F76B2F" w:rsidP="00555EBD">
            <w:pPr>
              <w:pStyle w:val="Default"/>
              <w:rPr>
                <w:rFonts w:ascii="ＭＳ 明朝" w:eastAsia="ＭＳ 明朝" w:hAnsi="ＭＳ 明朝" w:cs="游ゴシック"/>
                <w:sz w:val="21"/>
                <w:szCs w:val="21"/>
              </w:rPr>
            </w:pPr>
            <w:r w:rsidRPr="0067697B">
              <w:rPr>
                <w:rFonts w:ascii="ＭＳ 明朝" w:eastAsia="ＭＳ 明朝" w:hAnsi="ＭＳ 明朝" w:cs="游ゴシック" w:hint="eastAsia"/>
                <w:sz w:val="21"/>
                <w:szCs w:val="21"/>
              </w:rPr>
              <w:t>Ⅱ型</w:t>
            </w:r>
          </w:p>
        </w:tc>
      </w:tr>
      <w:tr w:rsidR="00F76B2F" w:rsidTr="00555EBD">
        <w:trPr>
          <w:trHeight w:val="390"/>
        </w:trPr>
        <w:tc>
          <w:tcPr>
            <w:tcW w:w="1276" w:type="dxa"/>
            <w:vMerge/>
            <w:tcBorders>
              <w:bottom w:val="single" w:sz="4" w:space="0" w:color="auto"/>
            </w:tcBorders>
            <w:vAlign w:val="center"/>
          </w:tcPr>
          <w:p w:rsidR="00F76B2F" w:rsidRPr="00067377" w:rsidRDefault="00F76B2F" w:rsidP="00555EBD">
            <w:pPr>
              <w:pStyle w:val="Default"/>
              <w:rPr>
                <w:rFonts w:ascii="ＭＳ 明朝" w:eastAsia="ＭＳ 明朝" w:hAnsi="ＭＳ 明朝"/>
                <w:sz w:val="21"/>
                <w:szCs w:val="21"/>
              </w:rPr>
            </w:pPr>
          </w:p>
        </w:tc>
        <w:tc>
          <w:tcPr>
            <w:tcW w:w="2976" w:type="dxa"/>
            <w:vMerge/>
            <w:tcBorders>
              <w:bottom w:val="single" w:sz="4" w:space="0" w:color="auto"/>
            </w:tcBorders>
            <w:vAlign w:val="center"/>
          </w:tcPr>
          <w:p w:rsidR="00F76B2F" w:rsidRDefault="00F76B2F" w:rsidP="00555EBD">
            <w:pPr>
              <w:pStyle w:val="Default"/>
              <w:rPr>
                <w:rFonts w:ascii="ＭＳ 明朝" w:eastAsia="ＭＳ 明朝" w:hAnsi="ＭＳ 明朝"/>
                <w:sz w:val="21"/>
                <w:szCs w:val="21"/>
              </w:rPr>
            </w:pPr>
          </w:p>
        </w:tc>
        <w:tc>
          <w:tcPr>
            <w:tcW w:w="1701" w:type="dxa"/>
            <w:tcBorders>
              <w:bottom w:val="single" w:sz="4" w:space="0" w:color="auto"/>
            </w:tcBorders>
            <w:vAlign w:val="center"/>
          </w:tcPr>
          <w:p w:rsidR="00F76B2F" w:rsidRPr="00067377"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株式交換</w:t>
            </w:r>
          </w:p>
        </w:tc>
        <w:tc>
          <w:tcPr>
            <w:tcW w:w="1560" w:type="dxa"/>
            <w:tcBorders>
              <w:bottom w:val="single" w:sz="4" w:space="0" w:color="auto"/>
            </w:tcBorders>
            <w:vAlign w:val="center"/>
          </w:tcPr>
          <w:p w:rsidR="00F76B2F" w:rsidRPr="00067377" w:rsidRDefault="00F76B2F" w:rsidP="00555EBD">
            <w:pPr>
              <w:pStyle w:val="Default"/>
              <w:rPr>
                <w:rFonts w:ascii="ＭＳ 明朝" w:eastAsia="ＭＳ 明朝" w:hAnsi="ＭＳ 明朝"/>
                <w:sz w:val="21"/>
                <w:szCs w:val="21"/>
              </w:rPr>
            </w:pPr>
            <w:r w:rsidRPr="00067377">
              <w:rPr>
                <w:rFonts w:ascii="ＭＳ 明朝" w:eastAsia="ＭＳ 明朝" w:hAnsi="ＭＳ 明朝" w:hint="eastAsia"/>
                <w:sz w:val="21"/>
                <w:szCs w:val="21"/>
              </w:rPr>
              <w:t>法人</w:t>
            </w:r>
          </w:p>
        </w:tc>
        <w:tc>
          <w:tcPr>
            <w:tcW w:w="1275" w:type="dxa"/>
            <w:tcBorders>
              <w:bottom w:val="single" w:sz="4" w:space="0" w:color="auto"/>
            </w:tcBorders>
            <w:vAlign w:val="center"/>
          </w:tcPr>
          <w:p w:rsidR="00F76B2F" w:rsidRPr="0067697B" w:rsidRDefault="00F76B2F" w:rsidP="00555EBD">
            <w:pPr>
              <w:pStyle w:val="Default"/>
              <w:rPr>
                <w:rFonts w:ascii="ＭＳ 明朝" w:eastAsia="ＭＳ 明朝" w:hAnsi="ＭＳ 明朝" w:cs="游ゴシック"/>
                <w:sz w:val="21"/>
                <w:szCs w:val="21"/>
              </w:rPr>
            </w:pPr>
            <w:r w:rsidRPr="0067697B">
              <w:rPr>
                <w:rFonts w:ascii="ＭＳ 明朝" w:eastAsia="ＭＳ 明朝" w:hAnsi="ＭＳ 明朝" w:cs="游ゴシック" w:hint="eastAsia"/>
                <w:sz w:val="21"/>
                <w:szCs w:val="21"/>
              </w:rPr>
              <w:t>Ⅱ型</w:t>
            </w:r>
          </w:p>
        </w:tc>
      </w:tr>
      <w:tr w:rsidR="00F76B2F" w:rsidTr="00555EBD">
        <w:trPr>
          <w:trHeight w:val="390"/>
        </w:trPr>
        <w:tc>
          <w:tcPr>
            <w:tcW w:w="1276" w:type="dxa"/>
            <w:vMerge/>
            <w:tcBorders>
              <w:bottom w:val="single" w:sz="4" w:space="0" w:color="auto"/>
            </w:tcBorders>
            <w:vAlign w:val="center"/>
          </w:tcPr>
          <w:p w:rsidR="00F76B2F" w:rsidRPr="00067377" w:rsidRDefault="00F76B2F" w:rsidP="00555EBD">
            <w:pPr>
              <w:pStyle w:val="Default"/>
              <w:rPr>
                <w:rFonts w:ascii="ＭＳ 明朝" w:eastAsia="ＭＳ 明朝" w:hAnsi="ＭＳ 明朝"/>
                <w:sz w:val="21"/>
                <w:szCs w:val="21"/>
              </w:rPr>
            </w:pPr>
          </w:p>
        </w:tc>
        <w:tc>
          <w:tcPr>
            <w:tcW w:w="2976" w:type="dxa"/>
            <w:vMerge/>
            <w:tcBorders>
              <w:bottom w:val="single" w:sz="4" w:space="0" w:color="auto"/>
            </w:tcBorders>
            <w:vAlign w:val="center"/>
          </w:tcPr>
          <w:p w:rsidR="00F76B2F" w:rsidRDefault="00F76B2F" w:rsidP="00555EBD">
            <w:pPr>
              <w:pStyle w:val="Default"/>
              <w:rPr>
                <w:rFonts w:ascii="ＭＳ 明朝" w:eastAsia="ＭＳ 明朝" w:hAnsi="ＭＳ 明朝"/>
                <w:sz w:val="21"/>
                <w:szCs w:val="21"/>
              </w:rPr>
            </w:pPr>
          </w:p>
        </w:tc>
        <w:tc>
          <w:tcPr>
            <w:tcW w:w="1701" w:type="dxa"/>
            <w:tcBorders>
              <w:bottom w:val="single" w:sz="4" w:space="0" w:color="auto"/>
            </w:tcBorders>
            <w:vAlign w:val="center"/>
          </w:tcPr>
          <w:p w:rsidR="00F76B2F" w:rsidRPr="00067377" w:rsidRDefault="00F76B2F" w:rsidP="00555EBD">
            <w:pPr>
              <w:pStyle w:val="Default"/>
              <w:jc w:val="center"/>
              <w:rPr>
                <w:rFonts w:ascii="ＭＳ 明朝" w:eastAsia="ＭＳ 明朝" w:hAnsi="ＭＳ 明朝"/>
                <w:sz w:val="21"/>
                <w:szCs w:val="21"/>
              </w:rPr>
            </w:pPr>
            <w:r w:rsidRPr="00067377">
              <w:rPr>
                <w:rFonts w:ascii="ＭＳ 明朝" w:eastAsia="ＭＳ 明朝" w:hAnsi="ＭＳ 明朝" w:hint="eastAsia"/>
                <w:sz w:val="21"/>
                <w:szCs w:val="21"/>
              </w:rPr>
              <w:t>株式譲渡</w:t>
            </w:r>
          </w:p>
        </w:tc>
        <w:tc>
          <w:tcPr>
            <w:tcW w:w="1560" w:type="dxa"/>
            <w:tcBorders>
              <w:bottom w:val="single" w:sz="4" w:space="0" w:color="auto"/>
            </w:tcBorders>
            <w:vAlign w:val="center"/>
          </w:tcPr>
          <w:p w:rsidR="00F76B2F" w:rsidRPr="00067377" w:rsidRDefault="00F76B2F" w:rsidP="00555EBD">
            <w:pPr>
              <w:pStyle w:val="Default"/>
              <w:rPr>
                <w:rFonts w:ascii="ＭＳ 明朝" w:eastAsia="ＭＳ 明朝" w:hAnsi="ＭＳ 明朝"/>
                <w:sz w:val="21"/>
                <w:szCs w:val="21"/>
              </w:rPr>
            </w:pPr>
            <w:r w:rsidRPr="00067377">
              <w:rPr>
                <w:rFonts w:ascii="ＭＳ 明朝" w:eastAsia="ＭＳ 明朝" w:hAnsi="ＭＳ 明朝" w:hint="eastAsia"/>
                <w:sz w:val="21"/>
                <w:szCs w:val="21"/>
              </w:rPr>
              <w:t>法人</w:t>
            </w:r>
          </w:p>
        </w:tc>
        <w:tc>
          <w:tcPr>
            <w:tcW w:w="1275" w:type="dxa"/>
            <w:tcBorders>
              <w:bottom w:val="single" w:sz="4" w:space="0" w:color="auto"/>
            </w:tcBorders>
            <w:vAlign w:val="center"/>
          </w:tcPr>
          <w:p w:rsidR="00F76B2F" w:rsidRPr="0067697B" w:rsidRDefault="00F76B2F" w:rsidP="00555EBD">
            <w:pPr>
              <w:pStyle w:val="Default"/>
              <w:rPr>
                <w:rFonts w:ascii="ＭＳ 明朝" w:eastAsia="ＭＳ 明朝" w:hAnsi="ＭＳ 明朝" w:cs="游ゴシック"/>
                <w:sz w:val="21"/>
                <w:szCs w:val="21"/>
              </w:rPr>
            </w:pPr>
            <w:r w:rsidRPr="0067697B">
              <w:rPr>
                <w:rFonts w:ascii="ＭＳ 明朝" w:eastAsia="ＭＳ 明朝" w:hAnsi="ＭＳ 明朝" w:cs="游ゴシック" w:hint="eastAsia"/>
                <w:sz w:val="21"/>
                <w:szCs w:val="21"/>
              </w:rPr>
              <w:t>Ⅱ型</w:t>
            </w:r>
          </w:p>
        </w:tc>
      </w:tr>
      <w:tr w:rsidR="00F76B2F" w:rsidTr="00555EBD">
        <w:tc>
          <w:tcPr>
            <w:tcW w:w="1276" w:type="dxa"/>
            <w:vMerge/>
            <w:vAlign w:val="center"/>
          </w:tcPr>
          <w:p w:rsidR="00F76B2F" w:rsidRPr="00067377" w:rsidRDefault="00F76B2F" w:rsidP="00555EBD">
            <w:pPr>
              <w:pStyle w:val="Default"/>
              <w:rPr>
                <w:rFonts w:ascii="ＭＳ 明朝" w:eastAsia="ＭＳ 明朝" w:hAnsi="ＭＳ 明朝"/>
                <w:sz w:val="21"/>
                <w:szCs w:val="21"/>
              </w:rPr>
            </w:pPr>
          </w:p>
        </w:tc>
        <w:tc>
          <w:tcPr>
            <w:tcW w:w="2976" w:type="dxa"/>
            <w:vMerge/>
            <w:vAlign w:val="center"/>
          </w:tcPr>
          <w:p w:rsidR="00F76B2F" w:rsidRPr="00067377" w:rsidRDefault="00F76B2F" w:rsidP="00555EBD">
            <w:pPr>
              <w:pStyle w:val="Default"/>
              <w:rPr>
                <w:rFonts w:ascii="ＭＳ 明朝" w:eastAsia="ＭＳ 明朝" w:hAnsi="ＭＳ 明朝"/>
                <w:sz w:val="21"/>
                <w:szCs w:val="21"/>
              </w:rPr>
            </w:pPr>
          </w:p>
        </w:tc>
        <w:tc>
          <w:tcPr>
            <w:tcW w:w="1701" w:type="dxa"/>
            <w:vAlign w:val="center"/>
          </w:tcPr>
          <w:p w:rsidR="00F76B2F" w:rsidRPr="00067377"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株式移転</w:t>
            </w:r>
          </w:p>
        </w:tc>
        <w:tc>
          <w:tcPr>
            <w:tcW w:w="1560" w:type="dxa"/>
            <w:vAlign w:val="center"/>
          </w:tcPr>
          <w:p w:rsidR="00F76B2F" w:rsidRPr="00067377" w:rsidRDefault="00F76B2F" w:rsidP="00555EBD">
            <w:pPr>
              <w:pStyle w:val="Default"/>
              <w:rPr>
                <w:rFonts w:ascii="ＭＳ 明朝" w:eastAsia="ＭＳ 明朝" w:hAnsi="ＭＳ 明朝"/>
                <w:sz w:val="21"/>
                <w:szCs w:val="21"/>
              </w:rPr>
            </w:pPr>
            <w:r w:rsidRPr="00067377">
              <w:rPr>
                <w:rFonts w:ascii="ＭＳ 明朝" w:eastAsia="ＭＳ 明朝" w:hAnsi="ＭＳ 明朝" w:hint="eastAsia"/>
                <w:sz w:val="21"/>
                <w:szCs w:val="21"/>
              </w:rPr>
              <w:t>法人</w:t>
            </w:r>
          </w:p>
        </w:tc>
        <w:tc>
          <w:tcPr>
            <w:tcW w:w="1275" w:type="dxa"/>
            <w:vAlign w:val="center"/>
          </w:tcPr>
          <w:p w:rsidR="00F76B2F" w:rsidRPr="0067697B" w:rsidRDefault="00F76B2F" w:rsidP="00555EBD">
            <w:pPr>
              <w:pStyle w:val="Default"/>
              <w:rPr>
                <w:rFonts w:ascii="ＭＳ 明朝" w:eastAsia="ＭＳ 明朝" w:hAnsi="ＭＳ 明朝"/>
                <w:sz w:val="21"/>
                <w:szCs w:val="21"/>
              </w:rPr>
            </w:pPr>
            <w:r w:rsidRPr="0067697B">
              <w:rPr>
                <w:rFonts w:ascii="ＭＳ 明朝" w:eastAsia="ＭＳ 明朝" w:hAnsi="ＭＳ 明朝" w:cs="游ゴシック" w:hint="eastAsia"/>
                <w:sz w:val="21"/>
                <w:szCs w:val="21"/>
              </w:rPr>
              <w:t>Ⅱ型</w:t>
            </w:r>
          </w:p>
        </w:tc>
      </w:tr>
      <w:tr w:rsidR="00F76B2F" w:rsidTr="00555EBD">
        <w:trPr>
          <w:trHeight w:val="220"/>
        </w:trPr>
        <w:tc>
          <w:tcPr>
            <w:tcW w:w="1276" w:type="dxa"/>
            <w:vMerge/>
            <w:vAlign w:val="center"/>
          </w:tcPr>
          <w:p w:rsidR="00F76B2F" w:rsidRPr="00067377" w:rsidRDefault="00F76B2F" w:rsidP="00555EBD">
            <w:pPr>
              <w:pStyle w:val="Default"/>
              <w:rPr>
                <w:rFonts w:ascii="ＭＳ 明朝" w:eastAsia="ＭＳ 明朝" w:hAnsi="ＭＳ 明朝"/>
                <w:sz w:val="21"/>
                <w:szCs w:val="21"/>
              </w:rPr>
            </w:pPr>
          </w:p>
        </w:tc>
        <w:tc>
          <w:tcPr>
            <w:tcW w:w="2976" w:type="dxa"/>
            <w:vMerge/>
            <w:vAlign w:val="center"/>
          </w:tcPr>
          <w:p w:rsidR="00F76B2F" w:rsidRPr="00067377" w:rsidRDefault="00F76B2F" w:rsidP="00555EBD">
            <w:pPr>
              <w:pStyle w:val="Default"/>
              <w:rPr>
                <w:rFonts w:ascii="ＭＳ 明朝" w:eastAsia="ＭＳ 明朝" w:hAnsi="ＭＳ 明朝"/>
                <w:sz w:val="21"/>
                <w:szCs w:val="21"/>
              </w:rPr>
            </w:pPr>
          </w:p>
        </w:tc>
        <w:tc>
          <w:tcPr>
            <w:tcW w:w="1701" w:type="dxa"/>
            <w:vAlign w:val="center"/>
          </w:tcPr>
          <w:p w:rsidR="00F76B2F" w:rsidRPr="00067377"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新設合併</w:t>
            </w:r>
          </w:p>
        </w:tc>
        <w:tc>
          <w:tcPr>
            <w:tcW w:w="1560" w:type="dxa"/>
            <w:vAlign w:val="center"/>
          </w:tcPr>
          <w:p w:rsidR="00F76B2F" w:rsidRPr="00067377" w:rsidRDefault="00F76B2F" w:rsidP="00555EBD">
            <w:pPr>
              <w:pStyle w:val="Default"/>
              <w:rPr>
                <w:rFonts w:ascii="ＭＳ 明朝" w:eastAsia="ＭＳ 明朝" w:hAnsi="ＭＳ 明朝"/>
                <w:sz w:val="21"/>
                <w:szCs w:val="21"/>
              </w:rPr>
            </w:pPr>
            <w:r w:rsidRPr="00067377">
              <w:rPr>
                <w:rFonts w:ascii="ＭＳ 明朝" w:eastAsia="ＭＳ 明朝" w:hAnsi="ＭＳ 明朝" w:hint="eastAsia"/>
                <w:sz w:val="21"/>
                <w:szCs w:val="21"/>
              </w:rPr>
              <w:t>法人</w:t>
            </w:r>
          </w:p>
        </w:tc>
        <w:tc>
          <w:tcPr>
            <w:tcW w:w="1275" w:type="dxa"/>
            <w:vAlign w:val="center"/>
          </w:tcPr>
          <w:p w:rsidR="00F76B2F" w:rsidRPr="0067697B" w:rsidRDefault="00F76B2F" w:rsidP="00555EBD">
            <w:pPr>
              <w:pStyle w:val="Default"/>
              <w:rPr>
                <w:rFonts w:ascii="ＭＳ 明朝" w:eastAsia="ＭＳ 明朝" w:hAnsi="ＭＳ 明朝"/>
                <w:sz w:val="21"/>
                <w:szCs w:val="21"/>
              </w:rPr>
            </w:pPr>
            <w:r w:rsidRPr="0067697B">
              <w:rPr>
                <w:rFonts w:ascii="ＭＳ 明朝" w:eastAsia="ＭＳ 明朝" w:hAnsi="ＭＳ 明朝" w:cs="游ゴシック" w:hint="eastAsia"/>
                <w:sz w:val="21"/>
                <w:szCs w:val="21"/>
              </w:rPr>
              <w:t>Ⅱ型</w:t>
            </w:r>
          </w:p>
        </w:tc>
      </w:tr>
    </w:tbl>
    <w:p w:rsidR="00F76B2F" w:rsidRDefault="00F76B2F" w:rsidP="00F76B2F">
      <w:pPr>
        <w:pStyle w:val="Default"/>
        <w:ind w:firstLineChars="200" w:firstLine="480"/>
        <w:rPr>
          <w:rFonts w:ascii="ＭＳ 明朝" w:eastAsia="ＭＳ 明朝" w:hAnsi="ＭＳ 明朝"/>
        </w:rPr>
      </w:pPr>
    </w:p>
    <w:p w:rsidR="00F76B2F" w:rsidRDefault="00F76B2F" w:rsidP="00F76B2F">
      <w:pPr>
        <w:pStyle w:val="Default"/>
        <w:ind w:firstLineChars="100" w:firstLine="240"/>
        <w:rPr>
          <w:rFonts w:ascii="ＭＳ 明朝" w:eastAsia="ＭＳ 明朝" w:hAnsi="ＭＳ 明朝"/>
        </w:rPr>
      </w:pPr>
      <w:r>
        <w:rPr>
          <w:rFonts w:ascii="ＭＳ 明朝" w:eastAsia="ＭＳ 明朝" w:hAnsi="ＭＳ 明朝" w:cs="游ゴシック" w:hint="eastAsia"/>
        </w:rPr>
        <w:t xml:space="preserve">③　</w:t>
      </w:r>
      <w:r>
        <w:rPr>
          <w:rFonts w:ascii="ＭＳ 明朝" w:eastAsia="ＭＳ 明朝" w:hAnsi="ＭＳ 明朝" w:hint="eastAsia"/>
        </w:rPr>
        <w:t>承継者が法人かつ被承継者が個人事業主</w:t>
      </w:r>
      <w:r w:rsidRPr="00DA3F59">
        <w:rPr>
          <w:rFonts w:ascii="ＭＳ 明朝" w:eastAsia="ＭＳ 明朝" w:hAnsi="ＭＳ 明朝" w:hint="eastAsia"/>
        </w:rPr>
        <w:t>の場合</w:t>
      </w:r>
    </w:p>
    <w:tbl>
      <w:tblPr>
        <w:tblStyle w:val="a4"/>
        <w:tblW w:w="8788" w:type="dxa"/>
        <w:tblInd w:w="279" w:type="dxa"/>
        <w:tblLook w:val="04A0" w:firstRow="1" w:lastRow="0" w:firstColumn="1" w:lastColumn="0" w:noHBand="0" w:noVBand="1"/>
      </w:tblPr>
      <w:tblGrid>
        <w:gridCol w:w="1276"/>
        <w:gridCol w:w="2976"/>
        <w:gridCol w:w="1701"/>
        <w:gridCol w:w="1560"/>
        <w:gridCol w:w="1275"/>
      </w:tblGrid>
      <w:tr w:rsidR="00F76B2F" w:rsidTr="00555EBD">
        <w:tc>
          <w:tcPr>
            <w:tcW w:w="1276" w:type="dxa"/>
            <w:shd w:val="clear" w:color="auto" w:fill="BFBFBF" w:themeFill="background1" w:themeFillShade="BF"/>
          </w:tcPr>
          <w:p w:rsidR="00F76B2F" w:rsidRPr="00067377" w:rsidRDefault="00F76B2F" w:rsidP="00555EBD">
            <w:pPr>
              <w:pStyle w:val="Default"/>
              <w:jc w:val="center"/>
              <w:rPr>
                <w:rFonts w:ascii="ＭＳ 明朝" w:eastAsia="ＭＳ 明朝" w:hAnsi="ＭＳ 明朝"/>
                <w:sz w:val="21"/>
                <w:szCs w:val="21"/>
              </w:rPr>
            </w:pPr>
            <w:r w:rsidRPr="00067377">
              <w:rPr>
                <w:rFonts w:ascii="ＭＳ 明朝" w:eastAsia="ＭＳ 明朝" w:hAnsi="ＭＳ 明朝" w:hint="eastAsia"/>
                <w:sz w:val="21"/>
                <w:szCs w:val="21"/>
              </w:rPr>
              <w:t>承継者</w:t>
            </w:r>
          </w:p>
        </w:tc>
        <w:tc>
          <w:tcPr>
            <w:tcW w:w="2976" w:type="dxa"/>
            <w:shd w:val="clear" w:color="auto" w:fill="BFBFBF" w:themeFill="background1" w:themeFillShade="BF"/>
          </w:tcPr>
          <w:p w:rsidR="00F76B2F" w:rsidRPr="00067377" w:rsidRDefault="00F76B2F" w:rsidP="00555EBD">
            <w:pPr>
              <w:pStyle w:val="Default"/>
              <w:jc w:val="center"/>
              <w:rPr>
                <w:rFonts w:ascii="ＭＳ 明朝" w:eastAsia="ＭＳ 明朝" w:hAnsi="ＭＳ 明朝"/>
                <w:sz w:val="21"/>
                <w:szCs w:val="21"/>
              </w:rPr>
            </w:pPr>
            <w:r w:rsidRPr="00067377">
              <w:rPr>
                <w:rFonts w:ascii="ＭＳ 明朝" w:eastAsia="ＭＳ 明朝" w:hAnsi="ＭＳ 明朝" w:hint="eastAsia"/>
                <w:sz w:val="21"/>
                <w:szCs w:val="21"/>
              </w:rPr>
              <w:t>判断の基準</w:t>
            </w:r>
          </w:p>
        </w:tc>
        <w:tc>
          <w:tcPr>
            <w:tcW w:w="1701" w:type="dxa"/>
            <w:shd w:val="clear" w:color="auto" w:fill="BFBFBF" w:themeFill="background1" w:themeFillShade="BF"/>
          </w:tcPr>
          <w:p w:rsidR="00F76B2F" w:rsidRPr="00067377" w:rsidRDefault="00F76B2F" w:rsidP="00555EBD">
            <w:pPr>
              <w:pStyle w:val="Default"/>
              <w:jc w:val="center"/>
              <w:rPr>
                <w:rFonts w:ascii="ＭＳ 明朝" w:eastAsia="ＭＳ 明朝" w:hAnsi="ＭＳ 明朝"/>
                <w:sz w:val="21"/>
                <w:szCs w:val="21"/>
              </w:rPr>
            </w:pPr>
            <w:r w:rsidRPr="00067377">
              <w:rPr>
                <w:rFonts w:ascii="ＭＳ 明朝" w:eastAsia="ＭＳ 明朝" w:hAnsi="ＭＳ 明朝" w:hint="eastAsia"/>
                <w:sz w:val="21"/>
                <w:szCs w:val="21"/>
              </w:rPr>
              <w:t>事業承継の形態</w:t>
            </w:r>
          </w:p>
        </w:tc>
        <w:tc>
          <w:tcPr>
            <w:tcW w:w="1560" w:type="dxa"/>
            <w:shd w:val="clear" w:color="auto" w:fill="BFBFBF" w:themeFill="background1" w:themeFillShade="BF"/>
          </w:tcPr>
          <w:p w:rsidR="00F76B2F" w:rsidRPr="00067377" w:rsidRDefault="00F76B2F" w:rsidP="00555EBD">
            <w:pPr>
              <w:pStyle w:val="Default"/>
              <w:jc w:val="center"/>
              <w:rPr>
                <w:rFonts w:ascii="ＭＳ 明朝" w:eastAsia="ＭＳ 明朝" w:hAnsi="ＭＳ 明朝"/>
                <w:sz w:val="21"/>
                <w:szCs w:val="21"/>
              </w:rPr>
            </w:pPr>
            <w:r w:rsidRPr="00067377">
              <w:rPr>
                <w:rFonts w:ascii="ＭＳ 明朝" w:eastAsia="ＭＳ 明朝" w:hAnsi="ＭＳ 明朝" w:hint="eastAsia"/>
                <w:sz w:val="21"/>
                <w:szCs w:val="21"/>
              </w:rPr>
              <w:t>被承継者条件</w:t>
            </w:r>
          </w:p>
        </w:tc>
        <w:tc>
          <w:tcPr>
            <w:tcW w:w="1275" w:type="dxa"/>
            <w:shd w:val="clear" w:color="auto" w:fill="BFBFBF" w:themeFill="background1" w:themeFillShade="BF"/>
          </w:tcPr>
          <w:p w:rsidR="00F76B2F" w:rsidRPr="00067377" w:rsidRDefault="00F76B2F" w:rsidP="00555EBD">
            <w:pPr>
              <w:pStyle w:val="Default"/>
              <w:jc w:val="center"/>
              <w:rPr>
                <w:rFonts w:ascii="ＭＳ 明朝" w:eastAsia="ＭＳ 明朝" w:hAnsi="ＭＳ 明朝"/>
                <w:sz w:val="21"/>
                <w:szCs w:val="21"/>
              </w:rPr>
            </w:pPr>
            <w:r w:rsidRPr="00067377">
              <w:rPr>
                <w:rFonts w:ascii="ＭＳ 明朝" w:eastAsia="ＭＳ 明朝" w:hAnsi="ＭＳ 明朝" w:hint="eastAsia"/>
                <w:sz w:val="21"/>
                <w:szCs w:val="21"/>
              </w:rPr>
              <w:t>申請の類型</w:t>
            </w:r>
          </w:p>
        </w:tc>
      </w:tr>
      <w:tr w:rsidR="00F76B2F" w:rsidTr="00555EBD">
        <w:trPr>
          <w:trHeight w:val="1440"/>
        </w:trPr>
        <w:tc>
          <w:tcPr>
            <w:tcW w:w="1276" w:type="dxa"/>
            <w:vMerge w:val="restart"/>
            <w:vAlign w:val="center"/>
          </w:tcPr>
          <w:p w:rsidR="00F76B2F" w:rsidRPr="00067377"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法人</w:t>
            </w:r>
          </w:p>
        </w:tc>
        <w:tc>
          <w:tcPr>
            <w:tcW w:w="2976" w:type="dxa"/>
            <w:vAlign w:val="center"/>
          </w:tcPr>
          <w:p w:rsidR="00F76B2F" w:rsidRPr="00067377" w:rsidRDefault="00F76B2F" w:rsidP="00555EBD">
            <w:pPr>
              <w:pStyle w:val="Default"/>
              <w:rPr>
                <w:rFonts w:ascii="ＭＳ 明朝" w:eastAsia="ＭＳ 明朝" w:hAnsi="ＭＳ 明朝"/>
                <w:sz w:val="21"/>
                <w:szCs w:val="21"/>
              </w:rPr>
            </w:pPr>
            <w:r>
              <w:rPr>
                <w:rFonts w:ascii="ＭＳ 明朝" w:eastAsia="ＭＳ 明朝" w:hAnsi="ＭＳ 明朝" w:hint="eastAsia"/>
                <w:sz w:val="21"/>
                <w:szCs w:val="21"/>
              </w:rPr>
              <w:t>申請者である法人の総議決権数の過半数を有する者と、被承継者である個人事業主が同一</w:t>
            </w:r>
          </w:p>
        </w:tc>
        <w:tc>
          <w:tcPr>
            <w:tcW w:w="1701" w:type="dxa"/>
            <w:vMerge w:val="restart"/>
            <w:vAlign w:val="center"/>
          </w:tcPr>
          <w:p w:rsidR="00F76B2F" w:rsidRPr="00067377" w:rsidRDefault="00F76B2F" w:rsidP="00555EBD">
            <w:pPr>
              <w:pStyle w:val="Default"/>
              <w:jc w:val="center"/>
              <w:rPr>
                <w:rFonts w:ascii="ＭＳ 明朝" w:eastAsia="ＭＳ 明朝" w:hAnsi="ＭＳ 明朝"/>
                <w:sz w:val="21"/>
                <w:szCs w:val="21"/>
              </w:rPr>
            </w:pPr>
            <w:r w:rsidRPr="00067377">
              <w:rPr>
                <w:rFonts w:ascii="ＭＳ 明朝" w:eastAsia="ＭＳ 明朝" w:hAnsi="ＭＳ 明朝" w:hint="eastAsia"/>
                <w:sz w:val="21"/>
                <w:szCs w:val="21"/>
              </w:rPr>
              <w:t>事業譲渡</w:t>
            </w:r>
          </w:p>
        </w:tc>
        <w:tc>
          <w:tcPr>
            <w:tcW w:w="1560" w:type="dxa"/>
            <w:vAlign w:val="center"/>
          </w:tcPr>
          <w:p w:rsidR="00F76B2F" w:rsidRDefault="00F76B2F" w:rsidP="00555EBD">
            <w:pPr>
              <w:pStyle w:val="Default"/>
              <w:rPr>
                <w:rFonts w:ascii="ＭＳ 明朝" w:eastAsia="ＭＳ 明朝" w:hAnsi="ＭＳ 明朝"/>
                <w:sz w:val="21"/>
                <w:szCs w:val="21"/>
              </w:rPr>
            </w:pPr>
            <w:r w:rsidRPr="00067377">
              <w:rPr>
                <w:rFonts w:ascii="ＭＳ 明朝" w:eastAsia="ＭＳ 明朝" w:hAnsi="ＭＳ 明朝" w:hint="eastAsia"/>
                <w:sz w:val="21"/>
                <w:szCs w:val="21"/>
              </w:rPr>
              <w:t>個人事業主</w:t>
            </w:r>
          </w:p>
          <w:p w:rsidR="00F76B2F" w:rsidRPr="00067377" w:rsidRDefault="00F76B2F" w:rsidP="00555EBD">
            <w:pPr>
              <w:pStyle w:val="Default"/>
              <w:rPr>
                <w:rFonts w:ascii="ＭＳ 明朝" w:eastAsia="ＭＳ 明朝" w:hAnsi="ＭＳ 明朝"/>
                <w:sz w:val="21"/>
                <w:szCs w:val="21"/>
              </w:rPr>
            </w:pPr>
            <w:r>
              <w:rPr>
                <w:rFonts w:ascii="ＭＳ 明朝" w:eastAsia="ＭＳ 明朝" w:hAnsi="ＭＳ 明朝" w:hint="eastAsia"/>
                <w:sz w:val="21"/>
                <w:szCs w:val="21"/>
              </w:rPr>
              <w:t>※2</w:t>
            </w:r>
          </w:p>
        </w:tc>
        <w:tc>
          <w:tcPr>
            <w:tcW w:w="1275" w:type="dxa"/>
            <w:vAlign w:val="center"/>
          </w:tcPr>
          <w:p w:rsidR="00F76B2F" w:rsidRPr="0067697B" w:rsidRDefault="00F76B2F" w:rsidP="00555EBD">
            <w:pPr>
              <w:pStyle w:val="Default"/>
              <w:rPr>
                <w:rFonts w:ascii="ＭＳ 明朝" w:eastAsia="ＭＳ 明朝" w:hAnsi="ＭＳ 明朝"/>
                <w:sz w:val="21"/>
                <w:szCs w:val="21"/>
              </w:rPr>
            </w:pPr>
            <w:r w:rsidRPr="00AA2358">
              <w:rPr>
                <w:rFonts w:ascii="ＭＳ 明朝" w:eastAsia="ＭＳ 明朝" w:hAnsi="ＭＳ 明朝" w:hint="eastAsia"/>
                <w:sz w:val="16"/>
                <w:szCs w:val="21"/>
              </w:rPr>
              <w:t>原則、申請出来ない　※2</w:t>
            </w:r>
          </w:p>
        </w:tc>
      </w:tr>
      <w:tr w:rsidR="00F76B2F" w:rsidTr="00555EBD">
        <w:trPr>
          <w:trHeight w:val="1440"/>
        </w:trPr>
        <w:tc>
          <w:tcPr>
            <w:tcW w:w="1276" w:type="dxa"/>
            <w:vMerge/>
            <w:vAlign w:val="center"/>
          </w:tcPr>
          <w:p w:rsidR="00F76B2F" w:rsidRPr="00067377" w:rsidRDefault="00F76B2F" w:rsidP="00555EBD">
            <w:pPr>
              <w:pStyle w:val="Default"/>
              <w:rPr>
                <w:rFonts w:ascii="ＭＳ 明朝" w:eastAsia="ＭＳ 明朝" w:hAnsi="ＭＳ 明朝"/>
                <w:sz w:val="21"/>
                <w:szCs w:val="21"/>
              </w:rPr>
            </w:pPr>
          </w:p>
        </w:tc>
        <w:tc>
          <w:tcPr>
            <w:tcW w:w="2976" w:type="dxa"/>
            <w:vAlign w:val="center"/>
          </w:tcPr>
          <w:p w:rsidR="00F76B2F" w:rsidRPr="00067377" w:rsidRDefault="00F76B2F" w:rsidP="00555EBD">
            <w:pPr>
              <w:pStyle w:val="Default"/>
              <w:rPr>
                <w:rFonts w:ascii="ＭＳ 明朝" w:eastAsia="ＭＳ 明朝" w:hAnsi="ＭＳ 明朝"/>
                <w:sz w:val="21"/>
                <w:szCs w:val="21"/>
              </w:rPr>
            </w:pPr>
            <w:r>
              <w:rPr>
                <w:rFonts w:ascii="ＭＳ 明朝" w:eastAsia="ＭＳ 明朝" w:hAnsi="ＭＳ 明朝" w:hint="eastAsia"/>
                <w:sz w:val="21"/>
                <w:szCs w:val="21"/>
              </w:rPr>
              <w:t>申請者である法人の総議決権数の過半数を有する者と、被承継者である個人事業主が同一でない</w:t>
            </w:r>
          </w:p>
        </w:tc>
        <w:tc>
          <w:tcPr>
            <w:tcW w:w="1701" w:type="dxa"/>
            <w:vMerge/>
            <w:vAlign w:val="center"/>
          </w:tcPr>
          <w:p w:rsidR="00F76B2F" w:rsidRPr="00067377" w:rsidRDefault="00F76B2F" w:rsidP="00555EBD">
            <w:pPr>
              <w:pStyle w:val="Default"/>
              <w:rPr>
                <w:rFonts w:ascii="ＭＳ 明朝" w:eastAsia="ＭＳ 明朝" w:hAnsi="ＭＳ 明朝"/>
                <w:sz w:val="21"/>
                <w:szCs w:val="21"/>
              </w:rPr>
            </w:pPr>
          </w:p>
        </w:tc>
        <w:tc>
          <w:tcPr>
            <w:tcW w:w="1560" w:type="dxa"/>
            <w:vAlign w:val="center"/>
          </w:tcPr>
          <w:p w:rsidR="00F76B2F" w:rsidRPr="00067377" w:rsidRDefault="00F76B2F" w:rsidP="00555EBD">
            <w:pPr>
              <w:pStyle w:val="Default"/>
              <w:rPr>
                <w:rFonts w:ascii="ＭＳ 明朝" w:eastAsia="ＭＳ 明朝" w:hAnsi="ＭＳ 明朝"/>
                <w:sz w:val="21"/>
                <w:szCs w:val="21"/>
              </w:rPr>
            </w:pPr>
            <w:r w:rsidRPr="00067377">
              <w:rPr>
                <w:rFonts w:ascii="ＭＳ 明朝" w:eastAsia="ＭＳ 明朝" w:hAnsi="ＭＳ 明朝" w:hint="eastAsia"/>
                <w:sz w:val="21"/>
                <w:szCs w:val="21"/>
              </w:rPr>
              <w:t>個人事業主</w:t>
            </w:r>
          </w:p>
        </w:tc>
        <w:tc>
          <w:tcPr>
            <w:tcW w:w="1275" w:type="dxa"/>
            <w:vAlign w:val="center"/>
          </w:tcPr>
          <w:p w:rsidR="00F76B2F" w:rsidRPr="0067697B" w:rsidRDefault="00F76B2F" w:rsidP="00555EBD">
            <w:pPr>
              <w:pStyle w:val="Default"/>
              <w:rPr>
                <w:rFonts w:ascii="ＭＳ 明朝" w:eastAsia="ＭＳ 明朝" w:hAnsi="ＭＳ 明朝"/>
                <w:sz w:val="21"/>
                <w:szCs w:val="21"/>
              </w:rPr>
            </w:pPr>
            <w:r>
              <w:rPr>
                <w:rFonts w:ascii="ＭＳ 明朝" w:eastAsia="ＭＳ 明朝" w:hAnsi="ＭＳ 明朝" w:cs="游ゴシック" w:hint="eastAsia"/>
                <w:sz w:val="21"/>
                <w:szCs w:val="21"/>
              </w:rPr>
              <w:t>Ⅱ</w:t>
            </w:r>
            <w:r w:rsidRPr="0067697B">
              <w:rPr>
                <w:rFonts w:ascii="ＭＳ 明朝" w:eastAsia="ＭＳ 明朝" w:hAnsi="ＭＳ 明朝" w:cs="游ゴシック" w:hint="eastAsia"/>
                <w:sz w:val="21"/>
                <w:szCs w:val="21"/>
              </w:rPr>
              <w:t>型</w:t>
            </w:r>
          </w:p>
        </w:tc>
      </w:tr>
    </w:tbl>
    <w:p w:rsidR="00F76B2F" w:rsidRDefault="00F76B2F" w:rsidP="00F76B2F">
      <w:pPr>
        <w:pStyle w:val="Default"/>
        <w:ind w:firstLineChars="100" w:firstLine="240"/>
        <w:rPr>
          <w:rFonts w:ascii="ＭＳ 明朝" w:eastAsia="ＭＳ 明朝" w:hAnsi="ＭＳ 明朝"/>
        </w:rPr>
      </w:pPr>
    </w:p>
    <w:p w:rsidR="00F76B2F" w:rsidRDefault="00F76B2F" w:rsidP="00F76B2F">
      <w:pPr>
        <w:pStyle w:val="Default"/>
        <w:ind w:firstLineChars="100" w:firstLine="240"/>
        <w:rPr>
          <w:rFonts w:ascii="ＭＳ 明朝" w:eastAsia="ＭＳ 明朝" w:hAnsi="ＭＳ 明朝"/>
        </w:rPr>
      </w:pPr>
      <w:r w:rsidRPr="00AA2358">
        <w:rPr>
          <w:rFonts w:ascii="ＭＳ 明朝" w:eastAsia="ＭＳ 明朝" w:hAnsi="ＭＳ 明朝" w:hint="eastAsia"/>
        </w:rPr>
        <w:t>※</w:t>
      </w:r>
      <w:r>
        <w:rPr>
          <w:rFonts w:ascii="ＭＳ 明朝" w:eastAsia="ＭＳ 明朝" w:hAnsi="ＭＳ 明朝" w:hint="eastAsia"/>
        </w:rPr>
        <w:t xml:space="preserve">1　</w:t>
      </w:r>
      <w:r w:rsidRPr="00AA2358">
        <w:rPr>
          <w:rFonts w:ascii="ＭＳ 明朝" w:eastAsia="ＭＳ 明朝" w:hAnsi="ＭＳ 明朝" w:hint="eastAsia"/>
        </w:rPr>
        <w:t>承継時において、</w:t>
      </w:r>
      <w:r>
        <w:rPr>
          <w:rFonts w:ascii="ＭＳ 明朝" w:eastAsia="ＭＳ 明朝" w:hAnsi="ＭＳ 明朝" w:hint="eastAsia"/>
        </w:rPr>
        <w:t>承継</w:t>
      </w:r>
      <w:r w:rsidRPr="00AA2358">
        <w:rPr>
          <w:rFonts w:ascii="ＭＳ 明朝" w:eastAsia="ＭＳ 明朝" w:hAnsi="ＭＳ 明朝" w:hint="eastAsia"/>
        </w:rPr>
        <w:t>者が個人事業主とし</w:t>
      </w:r>
      <w:r>
        <w:rPr>
          <w:rFonts w:ascii="ＭＳ 明朝" w:eastAsia="ＭＳ 明朝" w:hAnsi="ＭＳ 明朝" w:hint="eastAsia"/>
        </w:rPr>
        <w:t>て</w:t>
      </w:r>
      <w:r w:rsidRPr="00AA2358">
        <w:rPr>
          <w:rFonts w:ascii="ＭＳ 明朝" w:eastAsia="ＭＳ 明朝" w:hAnsi="ＭＳ 明朝" w:hint="eastAsia"/>
        </w:rPr>
        <w:t>既</w:t>
      </w:r>
      <w:r>
        <w:rPr>
          <w:rFonts w:ascii="ＭＳ 明朝" w:eastAsia="ＭＳ 明朝" w:hAnsi="ＭＳ 明朝" w:hint="eastAsia"/>
        </w:rPr>
        <w:t>に</w:t>
      </w:r>
      <w:r w:rsidRPr="00AA2358">
        <w:rPr>
          <w:rFonts w:ascii="ＭＳ 明朝" w:eastAsia="ＭＳ 明朝" w:hAnsi="ＭＳ 明朝" w:hint="eastAsia"/>
        </w:rPr>
        <w:t>他の</w:t>
      </w:r>
      <w:r>
        <w:rPr>
          <w:rFonts w:ascii="ＭＳ 明朝" w:eastAsia="ＭＳ 明朝" w:hAnsi="ＭＳ 明朝" w:hint="eastAsia"/>
        </w:rPr>
        <w:t>事業</w:t>
      </w:r>
      <w:r w:rsidRPr="00AA2358">
        <w:rPr>
          <w:rFonts w:ascii="ＭＳ 明朝" w:eastAsia="ＭＳ 明朝" w:hAnsi="ＭＳ 明朝" w:hint="eastAsia"/>
        </w:rPr>
        <w:t>を営んで</w:t>
      </w:r>
      <w:r>
        <w:rPr>
          <w:rFonts w:ascii="ＭＳ 明朝" w:eastAsia="ＭＳ 明朝" w:hAnsi="ＭＳ 明朝" w:hint="eastAsia"/>
        </w:rPr>
        <w:t>い</w:t>
      </w:r>
    </w:p>
    <w:p w:rsidR="00F76B2F" w:rsidRPr="00AA2358" w:rsidRDefault="00F76B2F" w:rsidP="00F76B2F">
      <w:pPr>
        <w:pStyle w:val="Default"/>
        <w:ind w:firstLineChars="350" w:firstLine="840"/>
        <w:rPr>
          <w:rFonts w:ascii="ＭＳ 明朝" w:eastAsia="ＭＳ 明朝" w:hAnsi="ＭＳ 明朝"/>
        </w:rPr>
      </w:pPr>
      <w:r w:rsidRPr="00AA2358">
        <w:rPr>
          <w:rFonts w:ascii="ＭＳ 明朝" w:eastAsia="ＭＳ 明朝" w:hAnsi="ＭＳ 明朝" w:hint="eastAsia"/>
        </w:rPr>
        <w:t>る</w:t>
      </w:r>
      <w:r>
        <w:rPr>
          <w:rFonts w:ascii="ＭＳ 明朝" w:eastAsia="ＭＳ 明朝" w:hAnsi="ＭＳ 明朝" w:hint="eastAsia"/>
        </w:rPr>
        <w:t>、</w:t>
      </w:r>
      <w:r w:rsidRPr="00AA2358">
        <w:rPr>
          <w:rFonts w:ascii="ＭＳ 明朝" w:eastAsia="ＭＳ 明朝" w:hAnsi="ＭＳ 明朝" w:hint="eastAsia"/>
        </w:rPr>
        <w:t>又は</w:t>
      </w:r>
      <w:r>
        <w:rPr>
          <w:rFonts w:ascii="ＭＳ 明朝" w:eastAsia="ＭＳ 明朝" w:hAnsi="ＭＳ 明朝" w:hint="eastAsia"/>
        </w:rPr>
        <w:t>他の法人の議決権の</w:t>
      </w:r>
      <w:r w:rsidRPr="00AA2358">
        <w:rPr>
          <w:rFonts w:ascii="ＭＳ 明朝" w:eastAsia="ＭＳ 明朝" w:hAnsi="ＭＳ 明朝" w:hint="eastAsia"/>
        </w:rPr>
        <w:t>過半数を取得している者である場合。</w:t>
      </w:r>
    </w:p>
    <w:p w:rsidR="00F76B2F" w:rsidRDefault="00F76B2F" w:rsidP="00F76B2F">
      <w:pPr>
        <w:ind w:left="240" w:hangingChars="100" w:hanging="240"/>
        <w:rPr>
          <w:rFonts w:ascii="ＭＳ 明朝" w:eastAsia="ＭＳ 明朝" w:hAnsi="ＭＳ 明朝"/>
          <w:sz w:val="24"/>
          <w:szCs w:val="24"/>
        </w:rPr>
      </w:pPr>
      <w:r w:rsidRPr="00AA2358">
        <w:rPr>
          <w:rFonts w:ascii="ＭＳ 明朝" w:eastAsia="ＭＳ 明朝" w:hAnsi="ＭＳ 明朝" w:hint="eastAsia"/>
          <w:sz w:val="24"/>
          <w:szCs w:val="24"/>
        </w:rPr>
        <w:t xml:space="preserve">　※</w:t>
      </w:r>
      <w:r>
        <w:rPr>
          <w:rFonts w:ascii="ＭＳ 明朝" w:eastAsia="ＭＳ 明朝" w:hAnsi="ＭＳ 明朝"/>
          <w:sz w:val="24"/>
          <w:szCs w:val="24"/>
        </w:rPr>
        <w:t>2</w:t>
      </w:r>
      <w:r w:rsidRPr="00AA235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ただし、2016年4月1日以降から交付申請日までの間に、被承継者た　</w:t>
      </w:r>
    </w:p>
    <w:p w:rsidR="00F76B2F" w:rsidRDefault="00F76B2F" w:rsidP="00F76B2F">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　　 る個人事業主に対する事業譲渡による事業承継が行われており、その承</w:t>
      </w:r>
    </w:p>
    <w:p w:rsidR="00F76B2F" w:rsidRDefault="00F76B2F" w:rsidP="00F76B2F">
      <w:pPr>
        <w:ind w:leftChars="100" w:left="210" w:firstLineChars="250" w:firstLine="600"/>
        <w:rPr>
          <w:rFonts w:ascii="ＭＳ 明朝" w:eastAsia="ＭＳ 明朝" w:hAnsi="ＭＳ 明朝"/>
          <w:sz w:val="24"/>
          <w:szCs w:val="24"/>
        </w:rPr>
      </w:pPr>
      <w:r>
        <w:rPr>
          <w:rFonts w:ascii="ＭＳ 明朝" w:eastAsia="ＭＳ 明朝" w:hAnsi="ＭＳ 明朝" w:hint="eastAsia"/>
          <w:sz w:val="24"/>
          <w:szCs w:val="24"/>
        </w:rPr>
        <w:t>継者たる個人事業主が事業承継対象期間内（2016年4月1日～2019年</w:t>
      </w:r>
    </w:p>
    <w:p w:rsidR="00F76B2F" w:rsidRDefault="00F76B2F" w:rsidP="00F76B2F">
      <w:pPr>
        <w:ind w:leftChars="100" w:left="210" w:firstLineChars="250" w:firstLine="600"/>
        <w:rPr>
          <w:rFonts w:ascii="ＭＳ 明朝" w:eastAsia="ＭＳ 明朝" w:hAnsi="ＭＳ 明朝"/>
          <w:sz w:val="24"/>
          <w:szCs w:val="24"/>
        </w:rPr>
      </w:pPr>
      <w:r>
        <w:rPr>
          <w:rFonts w:ascii="ＭＳ 明朝" w:eastAsia="ＭＳ 明朝" w:hAnsi="ＭＳ 明朝" w:hint="eastAsia"/>
          <w:sz w:val="24"/>
          <w:szCs w:val="24"/>
        </w:rPr>
        <w:t>12月31日）に法人化した又はする予定の場合は、Ⅰ型の申請対象とす</w:t>
      </w:r>
    </w:p>
    <w:p w:rsidR="00F76B2F" w:rsidRDefault="00F76B2F" w:rsidP="00F76B2F">
      <w:pPr>
        <w:ind w:leftChars="100" w:left="210" w:firstLineChars="250" w:firstLine="600"/>
        <w:rPr>
          <w:rFonts w:ascii="ＭＳ 明朝" w:eastAsia="ＭＳ 明朝" w:hAnsi="ＭＳ 明朝"/>
          <w:sz w:val="24"/>
          <w:szCs w:val="24"/>
        </w:rPr>
      </w:pPr>
      <w:r>
        <w:rPr>
          <w:rFonts w:ascii="ＭＳ 明朝" w:eastAsia="ＭＳ 明朝" w:hAnsi="ＭＳ 明朝" w:hint="eastAsia"/>
          <w:sz w:val="24"/>
          <w:szCs w:val="24"/>
        </w:rPr>
        <w:t>る。</w:t>
      </w:r>
    </w:p>
    <w:p w:rsidR="00F76B2F" w:rsidRDefault="00F76B2F" w:rsidP="00F76B2F">
      <w:pPr>
        <w:ind w:left="240" w:hangingChars="100" w:hanging="240"/>
        <w:rPr>
          <w:rFonts w:ascii="ＭＳ 明朝" w:eastAsia="ＭＳ 明朝" w:hAnsi="ＭＳ 明朝"/>
          <w:sz w:val="24"/>
          <w:szCs w:val="24"/>
        </w:rPr>
      </w:pPr>
    </w:p>
    <w:p w:rsidR="00F76B2F" w:rsidRDefault="00F76B2F" w:rsidP="00F76B2F">
      <w:pPr>
        <w:ind w:left="240" w:hangingChars="100" w:hanging="240"/>
        <w:rPr>
          <w:rFonts w:ascii="ＭＳ 明朝" w:eastAsia="ＭＳ 明朝" w:hAnsi="ＭＳ 明朝"/>
          <w:sz w:val="24"/>
          <w:szCs w:val="24"/>
        </w:rPr>
      </w:pPr>
    </w:p>
    <w:p w:rsidR="00F76B2F" w:rsidRDefault="00F76B2F" w:rsidP="00F76B2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（３）</w:t>
      </w:r>
      <w:r w:rsidRPr="00F76B2F">
        <w:rPr>
          <w:rFonts w:ascii="ＭＳ 明朝" w:eastAsia="ＭＳ 明朝" w:hAnsi="ＭＳ 明朝" w:hint="eastAsia"/>
          <w:spacing w:val="2"/>
          <w:w w:val="96"/>
          <w:kern w:val="0"/>
          <w:sz w:val="24"/>
          <w:szCs w:val="24"/>
          <w:fitText w:val="7680" w:id="1951582976"/>
        </w:rPr>
        <w:t>承継者の代表者が承継以前に代表権を有していない場合における資格要件</w:t>
      </w:r>
    </w:p>
    <w:p w:rsidR="00F76B2F" w:rsidRDefault="00F76B2F" w:rsidP="00F76B2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３．（２）事業承継形態に係る区分整理の内、後継者承継支援型（Ⅰ型）に申請をする場合もしくは事業再編・事業統合支援型（Ⅱ型）において事業承継が申請時点で完了していない場合、補助対象者となる承継者の代表者は、次のいずれかを満たすこと。</w:t>
      </w:r>
    </w:p>
    <w:p w:rsidR="00F76B2F" w:rsidRDefault="00F76B2F" w:rsidP="00F76B2F">
      <w:pPr>
        <w:ind w:left="240" w:hangingChars="100" w:hanging="240"/>
        <w:rPr>
          <w:rFonts w:ascii="ＭＳ 明朝" w:eastAsia="ＭＳ 明朝" w:hAnsi="ＭＳ 明朝"/>
          <w:sz w:val="24"/>
          <w:szCs w:val="24"/>
        </w:rPr>
      </w:pPr>
    </w:p>
    <w:p w:rsidR="00F76B2F" w:rsidRDefault="00F76B2F" w:rsidP="00F76B2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①　経営経験を有している（事業）者</w:t>
      </w:r>
    </w:p>
    <w:p w:rsidR="00F76B2F" w:rsidRDefault="00F76B2F" w:rsidP="00F76B2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・対象企業の役員として3年以上の経験を有する者</w:t>
      </w:r>
    </w:p>
    <w:p w:rsidR="00F76B2F" w:rsidRDefault="00F76B2F" w:rsidP="00F76B2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・他の企業の役員として3年以上の経験を有する者</w:t>
      </w:r>
    </w:p>
    <w:p w:rsidR="00F76B2F" w:rsidRDefault="00F76B2F" w:rsidP="00F76B2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・個人事業主として3年以上の経験を有する者</w:t>
      </w:r>
    </w:p>
    <w:p w:rsidR="00F76B2F" w:rsidRDefault="00F76B2F" w:rsidP="00F76B2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※上記について、2019年12月31日までに上記基準の年数を超えること。</w:t>
      </w:r>
    </w:p>
    <w:p w:rsidR="00F76B2F" w:rsidRPr="00A47509" w:rsidRDefault="00F76B2F" w:rsidP="00F76B2F">
      <w:pPr>
        <w:ind w:left="240" w:hangingChars="100" w:hanging="240"/>
        <w:rPr>
          <w:rFonts w:ascii="ＭＳ 明朝" w:eastAsia="ＭＳ 明朝" w:hAnsi="ＭＳ 明朝"/>
          <w:sz w:val="24"/>
          <w:szCs w:val="24"/>
        </w:rPr>
      </w:pPr>
    </w:p>
    <w:p w:rsidR="00F76B2F" w:rsidRDefault="00F76B2F" w:rsidP="00F76B2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②　同業種での実務経験などを有している（事業）者</w:t>
      </w:r>
    </w:p>
    <w:p w:rsidR="00F76B2F" w:rsidRDefault="00F76B2F" w:rsidP="00F76B2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・対象企業・個人事業に継続して6年以上雇用され業務に従事した経験を</w:t>
      </w:r>
    </w:p>
    <w:p w:rsidR="00F76B2F" w:rsidRDefault="00F76B2F" w:rsidP="00F76B2F">
      <w:pPr>
        <w:ind w:leftChars="100" w:left="210" w:firstLineChars="200" w:firstLine="480"/>
        <w:rPr>
          <w:rFonts w:ascii="ＭＳ 明朝" w:eastAsia="ＭＳ 明朝" w:hAnsi="ＭＳ 明朝"/>
          <w:sz w:val="24"/>
          <w:szCs w:val="24"/>
        </w:rPr>
      </w:pPr>
      <w:r>
        <w:rPr>
          <w:rFonts w:ascii="ＭＳ 明朝" w:eastAsia="ＭＳ 明朝" w:hAnsi="ＭＳ 明朝" w:hint="eastAsia"/>
          <w:sz w:val="24"/>
          <w:szCs w:val="24"/>
        </w:rPr>
        <w:t>有する者</w:t>
      </w:r>
    </w:p>
    <w:p w:rsidR="00F76B2F" w:rsidRDefault="00F76B2F" w:rsidP="00F76B2F">
      <w:pPr>
        <w:rPr>
          <w:rFonts w:ascii="ＭＳ 明朝" w:eastAsia="ＭＳ 明朝" w:hAnsi="ＭＳ 明朝"/>
          <w:sz w:val="24"/>
          <w:szCs w:val="24"/>
        </w:rPr>
      </w:pPr>
      <w:r>
        <w:rPr>
          <w:rFonts w:ascii="ＭＳ 明朝" w:eastAsia="ＭＳ 明朝" w:hAnsi="ＭＳ 明朝" w:hint="eastAsia"/>
          <w:sz w:val="24"/>
          <w:szCs w:val="24"/>
        </w:rPr>
        <w:t xml:space="preserve">　　・対象企業・個人事業と同じ業種において通算して6年以上業務に従事し</w:t>
      </w:r>
    </w:p>
    <w:p w:rsidR="00F76B2F" w:rsidRDefault="00F76B2F" w:rsidP="00F76B2F">
      <w:pPr>
        <w:ind w:firstLineChars="300" w:firstLine="720"/>
        <w:rPr>
          <w:rFonts w:ascii="ＭＳ 明朝" w:eastAsia="ＭＳ 明朝" w:hAnsi="ＭＳ 明朝"/>
          <w:sz w:val="24"/>
          <w:szCs w:val="24"/>
        </w:rPr>
      </w:pPr>
      <w:r>
        <w:rPr>
          <w:rFonts w:ascii="ＭＳ 明朝" w:eastAsia="ＭＳ 明朝" w:hAnsi="ＭＳ 明朝" w:hint="eastAsia"/>
          <w:sz w:val="24"/>
          <w:szCs w:val="24"/>
        </w:rPr>
        <w:t>た経験を有する者</w:t>
      </w:r>
    </w:p>
    <w:p w:rsidR="00F76B2F" w:rsidRDefault="00F76B2F" w:rsidP="00F76B2F">
      <w:pPr>
        <w:ind w:firstLineChars="300" w:firstLine="720"/>
        <w:rPr>
          <w:rFonts w:ascii="ＭＳ 明朝" w:eastAsia="ＭＳ 明朝" w:hAnsi="ＭＳ 明朝"/>
          <w:sz w:val="24"/>
          <w:szCs w:val="24"/>
        </w:rPr>
      </w:pPr>
      <w:r>
        <w:rPr>
          <w:rFonts w:ascii="ＭＳ 明朝" w:eastAsia="ＭＳ 明朝" w:hAnsi="ＭＳ 明朝" w:hint="eastAsia"/>
          <w:sz w:val="24"/>
          <w:szCs w:val="24"/>
        </w:rPr>
        <w:t>※上記について、2019年12月31日までに上記基準の年数を超えること。</w:t>
      </w:r>
    </w:p>
    <w:p w:rsidR="00F76B2F" w:rsidRDefault="00F76B2F" w:rsidP="00F76B2F">
      <w:pPr>
        <w:ind w:firstLineChars="300" w:firstLine="720"/>
        <w:rPr>
          <w:rFonts w:ascii="ＭＳ 明朝" w:eastAsia="ＭＳ 明朝" w:hAnsi="ＭＳ 明朝"/>
          <w:sz w:val="24"/>
          <w:szCs w:val="24"/>
        </w:rPr>
      </w:pPr>
    </w:p>
    <w:p w:rsidR="00F76B2F" w:rsidRDefault="00F76B2F" w:rsidP="00F76B2F">
      <w:pPr>
        <w:rPr>
          <w:rFonts w:ascii="ＭＳ 明朝" w:eastAsia="ＭＳ 明朝" w:hAnsi="ＭＳ 明朝"/>
          <w:sz w:val="24"/>
          <w:szCs w:val="24"/>
        </w:rPr>
      </w:pPr>
      <w:r>
        <w:rPr>
          <w:rFonts w:ascii="ＭＳ 明朝" w:eastAsia="ＭＳ 明朝" w:hAnsi="ＭＳ 明朝" w:hint="eastAsia"/>
          <w:sz w:val="24"/>
          <w:szCs w:val="24"/>
        </w:rPr>
        <w:t xml:space="preserve">　③　創業・承継に関する下記の研修等を受講した（事業）者</w:t>
      </w:r>
    </w:p>
    <w:p w:rsidR="00F76B2F" w:rsidRDefault="00F76B2F" w:rsidP="00F76B2F">
      <w:pPr>
        <w:rPr>
          <w:rFonts w:ascii="ＭＳ 明朝" w:eastAsia="ＭＳ 明朝" w:hAnsi="ＭＳ 明朝"/>
          <w:sz w:val="24"/>
          <w:szCs w:val="24"/>
        </w:rPr>
      </w:pPr>
      <w:r>
        <w:rPr>
          <w:rFonts w:ascii="ＭＳ 明朝" w:eastAsia="ＭＳ 明朝" w:hAnsi="ＭＳ 明朝" w:hint="eastAsia"/>
          <w:sz w:val="24"/>
          <w:szCs w:val="24"/>
        </w:rPr>
        <w:t xml:space="preserve">　　・産業競争力強化法に規定される認定特定創業支援事業を受けた者</w:t>
      </w:r>
    </w:p>
    <w:p w:rsidR="00F76B2F" w:rsidRDefault="00F76B2F" w:rsidP="00F76B2F">
      <w:pPr>
        <w:rPr>
          <w:rFonts w:ascii="ＭＳ 明朝" w:eastAsia="ＭＳ 明朝" w:hAnsi="ＭＳ 明朝"/>
          <w:sz w:val="24"/>
          <w:szCs w:val="24"/>
        </w:rPr>
      </w:pPr>
      <w:r>
        <w:rPr>
          <w:rFonts w:ascii="ＭＳ 明朝" w:eastAsia="ＭＳ 明朝" w:hAnsi="ＭＳ 明朝" w:hint="eastAsia"/>
          <w:sz w:val="24"/>
          <w:szCs w:val="24"/>
        </w:rPr>
        <w:t xml:space="preserve">　　・地域創業促進支援事業（平成29年度以降は潜在的創業者掘り起こし事</w:t>
      </w:r>
    </w:p>
    <w:p w:rsidR="00F76B2F" w:rsidRDefault="00F76B2F" w:rsidP="00F76B2F">
      <w:pPr>
        <w:ind w:firstLineChars="300" w:firstLine="720"/>
        <w:rPr>
          <w:rFonts w:ascii="ＭＳ 明朝" w:eastAsia="ＭＳ 明朝" w:hAnsi="ＭＳ 明朝"/>
          <w:sz w:val="24"/>
          <w:szCs w:val="24"/>
        </w:rPr>
      </w:pPr>
      <w:r>
        <w:rPr>
          <w:rFonts w:ascii="ＭＳ 明朝" w:eastAsia="ＭＳ 明朝" w:hAnsi="ＭＳ 明朝" w:hint="eastAsia"/>
          <w:sz w:val="24"/>
          <w:szCs w:val="24"/>
        </w:rPr>
        <w:t>業）を受けた者</w:t>
      </w:r>
    </w:p>
    <w:p w:rsidR="00F76B2F" w:rsidRDefault="00F76B2F" w:rsidP="00F76B2F">
      <w:pPr>
        <w:rPr>
          <w:rFonts w:ascii="ＭＳ 明朝" w:eastAsia="ＭＳ 明朝" w:hAnsi="ＭＳ 明朝"/>
          <w:sz w:val="24"/>
          <w:szCs w:val="24"/>
        </w:rPr>
      </w:pPr>
      <w:r>
        <w:rPr>
          <w:rFonts w:ascii="ＭＳ 明朝" w:eastAsia="ＭＳ 明朝" w:hAnsi="ＭＳ 明朝" w:hint="eastAsia"/>
          <w:sz w:val="24"/>
          <w:szCs w:val="24"/>
        </w:rPr>
        <w:t xml:space="preserve">　　・中小企業大学校の実施する経営者・後継者向けの研修等を履修した者</w:t>
      </w:r>
    </w:p>
    <w:p w:rsidR="00F76B2F" w:rsidRDefault="00F76B2F" w:rsidP="00F76B2F">
      <w:pPr>
        <w:rPr>
          <w:rFonts w:ascii="ＭＳ 明朝" w:eastAsia="ＭＳ 明朝" w:hAnsi="ＭＳ 明朝"/>
          <w:sz w:val="24"/>
          <w:szCs w:val="24"/>
        </w:rPr>
      </w:pPr>
      <w:r>
        <w:rPr>
          <w:rFonts w:ascii="ＭＳ 明朝" w:eastAsia="ＭＳ 明朝" w:hAnsi="ＭＳ 明朝" w:hint="eastAsia"/>
          <w:sz w:val="24"/>
          <w:szCs w:val="24"/>
        </w:rPr>
        <w:t xml:space="preserve">　　　※補助事業期間内に受講する場合を含む。</w:t>
      </w:r>
    </w:p>
    <w:p w:rsidR="00F76B2F" w:rsidRDefault="00F76B2F" w:rsidP="00F76B2F">
      <w:pPr>
        <w:ind w:left="240" w:hangingChars="100" w:hanging="240"/>
        <w:rPr>
          <w:rFonts w:ascii="ＭＳ 明朝" w:eastAsia="ＭＳ 明朝" w:hAnsi="ＭＳ 明朝"/>
          <w:sz w:val="24"/>
          <w:szCs w:val="24"/>
        </w:rPr>
      </w:pPr>
    </w:p>
    <w:p w:rsidR="00F76B2F" w:rsidRDefault="00F76B2F" w:rsidP="00F76B2F">
      <w:pPr>
        <w:ind w:left="240" w:hangingChars="100" w:hanging="240"/>
        <w:rPr>
          <w:rFonts w:ascii="ＭＳ 明朝" w:eastAsia="ＭＳ 明朝" w:hAnsi="ＭＳ 明朝"/>
          <w:sz w:val="24"/>
          <w:szCs w:val="24"/>
        </w:rPr>
      </w:pPr>
      <w:r>
        <w:rPr>
          <w:rFonts w:ascii="ＭＳ 明朝" w:eastAsia="ＭＳ 明朝" w:hAnsi="ＭＳ 明朝" w:hint="eastAsia"/>
          <w:sz w:val="24"/>
          <w:szCs w:val="24"/>
          <w:u w:val="single"/>
        </w:rPr>
        <w:t>４</w:t>
      </w:r>
      <w:r w:rsidRPr="00DA3F59">
        <w:rPr>
          <w:rFonts w:ascii="ＭＳ 明朝" w:eastAsia="ＭＳ 明朝" w:hAnsi="ＭＳ 明朝" w:hint="eastAsia"/>
          <w:sz w:val="24"/>
          <w:szCs w:val="24"/>
          <w:u w:val="single"/>
        </w:rPr>
        <w:t>．</w:t>
      </w:r>
      <w:r>
        <w:rPr>
          <w:rFonts w:ascii="ＭＳ 明朝" w:eastAsia="ＭＳ 明朝" w:hAnsi="ＭＳ 明朝" w:hint="eastAsia"/>
          <w:sz w:val="24"/>
          <w:szCs w:val="24"/>
          <w:u w:val="single"/>
        </w:rPr>
        <w:t>補助対象事業</w:t>
      </w:r>
    </w:p>
    <w:p w:rsidR="00F76B2F" w:rsidRDefault="00F76B2F" w:rsidP="00F76B2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後継者不在等により、事業継続が困難になることが見込まれている中小企業者等において、経営者の交代又は事業再編・事業統合を契機とした承継者が行なう経営革新等に係る取組を補助対象とする。</w:t>
      </w:r>
    </w:p>
    <w:p w:rsidR="00F76B2F" w:rsidRDefault="00F76B2F" w:rsidP="00F76B2F">
      <w:pPr>
        <w:ind w:left="240" w:hangingChars="100" w:hanging="240"/>
        <w:rPr>
          <w:rFonts w:ascii="ＭＳ 明朝" w:eastAsia="ＭＳ 明朝" w:hAnsi="ＭＳ 明朝"/>
          <w:sz w:val="24"/>
          <w:szCs w:val="24"/>
        </w:rPr>
      </w:pPr>
    </w:p>
    <w:p w:rsidR="00F76B2F" w:rsidRDefault="00F76B2F" w:rsidP="00F76B2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（１）中小企業者等である被承継者から事業を引き継いだ中小企業者等である承継者による経営革新等に係る取組であること。</w:t>
      </w:r>
    </w:p>
    <w:p w:rsidR="00F76B2F" w:rsidRDefault="00F76B2F" w:rsidP="00F76B2F">
      <w:pPr>
        <w:ind w:left="480" w:hangingChars="200" w:hanging="480"/>
        <w:rPr>
          <w:rFonts w:ascii="ＭＳ 明朝" w:eastAsia="ＭＳ 明朝" w:hAnsi="ＭＳ 明朝"/>
          <w:sz w:val="24"/>
          <w:szCs w:val="24"/>
        </w:rPr>
      </w:pPr>
    </w:p>
    <w:p w:rsidR="00F76B2F" w:rsidRDefault="00F76B2F" w:rsidP="00F76B2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補助対象事業は、以下に例示する内容を伴うものであり、補助対象事業期間を通じた事業計画の実行支援について、認定経営革新等支援機関の記名・押印がある確認書により確認される事業であること。</w:t>
      </w:r>
    </w:p>
    <w:p w:rsidR="00F76B2F" w:rsidRDefault="00F76B2F" w:rsidP="00F76B2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①　新商品の開発又は生産</w:t>
      </w:r>
    </w:p>
    <w:p w:rsidR="00F76B2F" w:rsidRDefault="00F76B2F" w:rsidP="00F76B2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②　新役務の開発又は提供</w:t>
      </w:r>
    </w:p>
    <w:p w:rsidR="00F76B2F" w:rsidRDefault="00F76B2F" w:rsidP="00F76B2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③　商品の新たな生産又は販売の方式の導入</w:t>
      </w:r>
    </w:p>
    <w:p w:rsidR="00F76B2F" w:rsidRDefault="00F76B2F" w:rsidP="00F76B2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lastRenderedPageBreak/>
        <w:t xml:space="preserve">　　④　役務の新たな提供の方式の導入</w:t>
      </w:r>
    </w:p>
    <w:p w:rsidR="00F76B2F" w:rsidRDefault="00F76B2F" w:rsidP="00F76B2F">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⑤　上記によらず、その他の新たな事業活動による販路拡大や新市場開拓、生産性向上等、事業の活性化につながる取組、事業転換による新分野への進出　等　</w:t>
      </w:r>
    </w:p>
    <w:p w:rsidR="00F76B2F" w:rsidRDefault="00F76B2F" w:rsidP="00F76B2F">
      <w:pPr>
        <w:ind w:left="240" w:hangingChars="100" w:hanging="240"/>
        <w:rPr>
          <w:rFonts w:ascii="ＭＳ 明朝" w:eastAsia="ＭＳ 明朝" w:hAnsi="ＭＳ 明朝"/>
          <w:sz w:val="24"/>
          <w:szCs w:val="24"/>
        </w:rPr>
      </w:pPr>
    </w:p>
    <w:p w:rsidR="00F76B2F" w:rsidRDefault="00F76B2F" w:rsidP="00F76B2F">
      <w:pPr>
        <w:ind w:left="240" w:hangingChars="100" w:hanging="240"/>
        <w:rPr>
          <w:rFonts w:ascii="ＭＳ 明朝" w:eastAsia="ＭＳ 明朝" w:hAnsi="ＭＳ 明朝"/>
          <w:sz w:val="24"/>
          <w:szCs w:val="24"/>
          <w:u w:val="single"/>
        </w:rPr>
      </w:pPr>
      <w:r w:rsidRPr="00DC7684">
        <w:rPr>
          <w:rFonts w:ascii="ＭＳ 明朝" w:eastAsia="ＭＳ 明朝" w:hAnsi="ＭＳ 明朝" w:hint="eastAsia"/>
          <w:sz w:val="24"/>
          <w:szCs w:val="24"/>
          <w:u w:val="single"/>
        </w:rPr>
        <w:t>５．補助事業期間</w:t>
      </w:r>
    </w:p>
    <w:p w:rsidR="00F76B2F" w:rsidRPr="00DC7684" w:rsidRDefault="00F76B2F" w:rsidP="00F76B2F">
      <w:pPr>
        <w:ind w:left="240" w:hangingChars="100" w:hanging="240"/>
        <w:rPr>
          <w:rFonts w:ascii="ＭＳ 明朝" w:eastAsia="ＭＳ 明朝" w:hAnsi="ＭＳ 明朝"/>
          <w:sz w:val="24"/>
          <w:szCs w:val="24"/>
        </w:rPr>
      </w:pPr>
      <w:r w:rsidRPr="00DC7684">
        <w:rPr>
          <w:rFonts w:ascii="ＭＳ 明朝" w:eastAsia="ＭＳ 明朝" w:hAnsi="ＭＳ 明朝" w:hint="eastAsia"/>
          <w:sz w:val="24"/>
          <w:szCs w:val="24"/>
        </w:rPr>
        <w:t xml:space="preserve">　　交付決定日（7月頃）～2019年12月31日</w:t>
      </w:r>
      <w:r>
        <w:rPr>
          <w:rFonts w:ascii="ＭＳ 明朝" w:eastAsia="ＭＳ 明朝" w:hAnsi="ＭＳ 明朝" w:hint="eastAsia"/>
          <w:sz w:val="24"/>
          <w:szCs w:val="24"/>
        </w:rPr>
        <w:t>（最長）</w:t>
      </w:r>
    </w:p>
    <w:p w:rsidR="00F76B2F" w:rsidRDefault="00F76B2F" w:rsidP="00F76B2F">
      <w:pPr>
        <w:ind w:left="240" w:hangingChars="100" w:hanging="240"/>
        <w:rPr>
          <w:rFonts w:ascii="ＭＳ 明朝" w:eastAsia="ＭＳ 明朝" w:hAnsi="ＭＳ 明朝"/>
          <w:sz w:val="24"/>
          <w:szCs w:val="24"/>
        </w:rPr>
      </w:pPr>
    </w:p>
    <w:p w:rsidR="00F76B2F" w:rsidRPr="00EF44B5" w:rsidRDefault="00F76B2F" w:rsidP="00F76B2F">
      <w:pPr>
        <w:ind w:left="240" w:hangingChars="100" w:hanging="240"/>
        <w:rPr>
          <w:rFonts w:ascii="ＭＳ 明朝" w:eastAsia="ＭＳ 明朝" w:hAnsi="ＭＳ 明朝"/>
          <w:sz w:val="24"/>
          <w:szCs w:val="24"/>
          <w:u w:val="single"/>
        </w:rPr>
      </w:pPr>
      <w:r>
        <w:rPr>
          <w:rFonts w:ascii="ＭＳ 明朝" w:eastAsia="ＭＳ 明朝" w:hAnsi="ＭＳ 明朝" w:hint="eastAsia"/>
          <w:sz w:val="24"/>
          <w:szCs w:val="24"/>
          <w:u w:val="single"/>
        </w:rPr>
        <w:t>６</w:t>
      </w:r>
      <w:r w:rsidRPr="00DA3F59">
        <w:rPr>
          <w:rFonts w:ascii="ＭＳ 明朝" w:eastAsia="ＭＳ 明朝" w:hAnsi="ＭＳ 明朝" w:hint="eastAsia"/>
          <w:sz w:val="24"/>
          <w:szCs w:val="24"/>
          <w:u w:val="single"/>
        </w:rPr>
        <w:t>．</w:t>
      </w:r>
      <w:r>
        <w:rPr>
          <w:rFonts w:ascii="ＭＳ 明朝" w:eastAsia="ＭＳ 明朝" w:hAnsi="ＭＳ 明朝" w:hint="eastAsia"/>
          <w:sz w:val="24"/>
          <w:szCs w:val="24"/>
          <w:u w:val="single"/>
        </w:rPr>
        <w:t>補助上限額、補助率</w:t>
      </w:r>
    </w:p>
    <w:tbl>
      <w:tblPr>
        <w:tblStyle w:val="a4"/>
        <w:tblW w:w="9356" w:type="dxa"/>
        <w:tblInd w:w="-5" w:type="dxa"/>
        <w:tblLook w:val="04A0" w:firstRow="1" w:lastRow="0" w:firstColumn="1" w:lastColumn="0" w:noHBand="0" w:noVBand="1"/>
      </w:tblPr>
      <w:tblGrid>
        <w:gridCol w:w="1276"/>
        <w:gridCol w:w="2835"/>
        <w:gridCol w:w="992"/>
        <w:gridCol w:w="1701"/>
        <w:gridCol w:w="2552"/>
      </w:tblGrid>
      <w:tr w:rsidR="00F76B2F" w:rsidTr="00555EBD">
        <w:tc>
          <w:tcPr>
            <w:tcW w:w="1276" w:type="dxa"/>
            <w:shd w:val="clear" w:color="auto" w:fill="BFBFBF" w:themeFill="background1" w:themeFillShade="BF"/>
            <w:vAlign w:val="center"/>
          </w:tcPr>
          <w:p w:rsidR="00F76B2F" w:rsidRPr="00067377"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タイプ</w:t>
            </w:r>
          </w:p>
        </w:tc>
        <w:tc>
          <w:tcPr>
            <w:tcW w:w="2835" w:type="dxa"/>
            <w:shd w:val="clear" w:color="auto" w:fill="BFBFBF" w:themeFill="background1" w:themeFillShade="BF"/>
            <w:vAlign w:val="center"/>
          </w:tcPr>
          <w:p w:rsidR="00F76B2F" w:rsidRPr="00067377"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申請の内容</w:t>
            </w:r>
          </w:p>
        </w:tc>
        <w:tc>
          <w:tcPr>
            <w:tcW w:w="992" w:type="dxa"/>
            <w:shd w:val="clear" w:color="auto" w:fill="BFBFBF" w:themeFill="background1" w:themeFillShade="BF"/>
            <w:vAlign w:val="center"/>
          </w:tcPr>
          <w:p w:rsidR="00F76B2F" w:rsidRPr="00067377"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補助率</w:t>
            </w:r>
          </w:p>
        </w:tc>
        <w:tc>
          <w:tcPr>
            <w:tcW w:w="1701" w:type="dxa"/>
            <w:shd w:val="clear" w:color="auto" w:fill="BFBFBF" w:themeFill="background1" w:themeFillShade="BF"/>
            <w:vAlign w:val="center"/>
          </w:tcPr>
          <w:p w:rsidR="00F76B2F" w:rsidRPr="00067377"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補助金額の範囲</w:t>
            </w:r>
          </w:p>
        </w:tc>
        <w:tc>
          <w:tcPr>
            <w:tcW w:w="2552" w:type="dxa"/>
            <w:shd w:val="clear" w:color="auto" w:fill="BFBFBF" w:themeFill="background1" w:themeFillShade="BF"/>
            <w:vAlign w:val="center"/>
          </w:tcPr>
          <w:p w:rsidR="00F76B2F" w:rsidRPr="00067377"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上乗せ額 ※1</w:t>
            </w:r>
          </w:p>
        </w:tc>
      </w:tr>
      <w:tr w:rsidR="00F76B2F" w:rsidTr="00555EBD">
        <w:trPr>
          <w:trHeight w:val="1440"/>
        </w:trPr>
        <w:tc>
          <w:tcPr>
            <w:tcW w:w="1276" w:type="dxa"/>
            <w:vMerge w:val="restart"/>
            <w:vAlign w:val="center"/>
          </w:tcPr>
          <w:p w:rsidR="00F76B2F"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【Ⅰ型】</w:t>
            </w:r>
          </w:p>
          <w:p w:rsidR="00F76B2F" w:rsidRPr="00067377"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後継者承継支援型</w:t>
            </w:r>
          </w:p>
        </w:tc>
        <w:tc>
          <w:tcPr>
            <w:tcW w:w="2835" w:type="dxa"/>
            <w:vAlign w:val="center"/>
          </w:tcPr>
          <w:p w:rsidR="00F76B2F" w:rsidRDefault="00F76B2F" w:rsidP="00555EBD">
            <w:pPr>
              <w:pStyle w:val="Default"/>
              <w:rPr>
                <w:rFonts w:ascii="ＭＳ 明朝" w:eastAsia="ＭＳ 明朝" w:hAnsi="ＭＳ 明朝"/>
                <w:sz w:val="21"/>
                <w:szCs w:val="21"/>
              </w:rPr>
            </w:pPr>
            <w:r>
              <w:rPr>
                <w:rFonts w:ascii="ＭＳ 明朝" w:eastAsia="ＭＳ 明朝" w:hAnsi="ＭＳ 明朝" w:hint="eastAsia"/>
                <w:sz w:val="21"/>
                <w:szCs w:val="21"/>
              </w:rPr>
              <w:t>・小規模事業者</w:t>
            </w:r>
          </w:p>
          <w:p w:rsidR="00F76B2F" w:rsidRPr="00067377" w:rsidRDefault="00F76B2F" w:rsidP="00555EBD">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・従業員数が小規模事業者と同じ規模の個人事業者</w:t>
            </w:r>
          </w:p>
        </w:tc>
        <w:tc>
          <w:tcPr>
            <w:tcW w:w="992" w:type="dxa"/>
            <w:vAlign w:val="center"/>
          </w:tcPr>
          <w:p w:rsidR="00F76B2F" w:rsidRPr="00067377"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2/3以内</w:t>
            </w:r>
          </w:p>
        </w:tc>
        <w:tc>
          <w:tcPr>
            <w:tcW w:w="1701" w:type="dxa"/>
            <w:vAlign w:val="center"/>
          </w:tcPr>
          <w:p w:rsidR="00F76B2F" w:rsidRPr="00067377"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100万円以上～200万円以内</w:t>
            </w:r>
          </w:p>
        </w:tc>
        <w:tc>
          <w:tcPr>
            <w:tcW w:w="2552" w:type="dxa"/>
            <w:vAlign w:val="center"/>
          </w:tcPr>
          <w:p w:rsidR="00F76B2F"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300</w:t>
            </w:r>
            <w:r>
              <w:rPr>
                <w:rFonts w:ascii="ＭＳ 明朝" w:eastAsia="ＭＳ 明朝" w:hAnsi="ＭＳ 明朝" w:hint="eastAsia"/>
                <w:sz w:val="21"/>
                <w:szCs w:val="21"/>
              </w:rPr>
              <w:t>万円以内 ※2</w:t>
            </w:r>
          </w:p>
          <w:p w:rsidR="00F76B2F" w:rsidRPr="005911CD" w:rsidRDefault="00F76B2F" w:rsidP="00555EBD">
            <w:pPr>
              <w:pStyle w:val="Default"/>
              <w:jc w:val="center"/>
              <w:rPr>
                <w:rFonts w:ascii="ＭＳ 明朝" w:eastAsia="ＭＳ 明朝" w:hAnsi="ＭＳ 明朝"/>
                <w:sz w:val="16"/>
                <w:szCs w:val="16"/>
              </w:rPr>
            </w:pPr>
            <w:r>
              <w:rPr>
                <w:rFonts w:ascii="ＭＳ 明朝" w:eastAsia="ＭＳ 明朝" w:hAnsi="ＭＳ 明朝" w:hint="eastAsia"/>
                <w:sz w:val="16"/>
                <w:szCs w:val="16"/>
              </w:rPr>
              <w:t>(</w:t>
            </w:r>
            <w:r w:rsidRPr="005911CD">
              <w:rPr>
                <w:rFonts w:ascii="ＭＳ 明朝" w:eastAsia="ＭＳ 明朝" w:hAnsi="ＭＳ 明朝" w:hint="eastAsia"/>
                <w:sz w:val="16"/>
                <w:szCs w:val="16"/>
              </w:rPr>
              <w:t>補助上限額の合計は500万円</w:t>
            </w:r>
            <w:r>
              <w:rPr>
                <w:rFonts w:ascii="ＭＳ 明朝" w:eastAsia="ＭＳ 明朝" w:hAnsi="ＭＳ 明朝" w:hint="eastAsia"/>
                <w:sz w:val="16"/>
                <w:szCs w:val="16"/>
              </w:rPr>
              <w:t>)</w:t>
            </w:r>
          </w:p>
        </w:tc>
      </w:tr>
      <w:tr w:rsidR="00F76B2F" w:rsidTr="00555EBD">
        <w:trPr>
          <w:trHeight w:val="1440"/>
        </w:trPr>
        <w:tc>
          <w:tcPr>
            <w:tcW w:w="1276" w:type="dxa"/>
            <w:vMerge/>
            <w:vAlign w:val="center"/>
          </w:tcPr>
          <w:p w:rsidR="00F76B2F" w:rsidRPr="00067377" w:rsidRDefault="00F76B2F" w:rsidP="00555EBD">
            <w:pPr>
              <w:pStyle w:val="Default"/>
              <w:jc w:val="center"/>
              <w:rPr>
                <w:rFonts w:ascii="ＭＳ 明朝" w:eastAsia="ＭＳ 明朝" w:hAnsi="ＭＳ 明朝"/>
                <w:sz w:val="21"/>
                <w:szCs w:val="21"/>
              </w:rPr>
            </w:pPr>
          </w:p>
        </w:tc>
        <w:tc>
          <w:tcPr>
            <w:tcW w:w="2835" w:type="dxa"/>
            <w:vAlign w:val="center"/>
          </w:tcPr>
          <w:p w:rsidR="00F76B2F" w:rsidRPr="00067377" w:rsidRDefault="00F76B2F" w:rsidP="00555EBD">
            <w:pPr>
              <w:pStyle w:val="Default"/>
              <w:rPr>
                <w:rFonts w:ascii="ＭＳ 明朝" w:eastAsia="ＭＳ 明朝" w:hAnsi="ＭＳ 明朝"/>
                <w:sz w:val="21"/>
                <w:szCs w:val="21"/>
              </w:rPr>
            </w:pPr>
            <w:r>
              <w:rPr>
                <w:rFonts w:ascii="ＭＳ 明朝" w:eastAsia="ＭＳ 明朝" w:hAnsi="ＭＳ 明朝" w:hint="eastAsia"/>
                <w:sz w:val="21"/>
                <w:szCs w:val="21"/>
              </w:rPr>
              <w:t>小規模事業者以外</w:t>
            </w:r>
          </w:p>
        </w:tc>
        <w:tc>
          <w:tcPr>
            <w:tcW w:w="992" w:type="dxa"/>
            <w:vAlign w:val="center"/>
          </w:tcPr>
          <w:p w:rsidR="00F76B2F" w:rsidRPr="00067377"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1/2以内</w:t>
            </w:r>
          </w:p>
        </w:tc>
        <w:tc>
          <w:tcPr>
            <w:tcW w:w="1701" w:type="dxa"/>
            <w:vAlign w:val="center"/>
          </w:tcPr>
          <w:p w:rsidR="00F76B2F" w:rsidRPr="00067377"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100万円以上～150万円以内</w:t>
            </w:r>
          </w:p>
        </w:tc>
        <w:tc>
          <w:tcPr>
            <w:tcW w:w="2552" w:type="dxa"/>
            <w:vAlign w:val="center"/>
          </w:tcPr>
          <w:p w:rsidR="00F76B2F"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+225万円以内 ※2</w:t>
            </w:r>
          </w:p>
          <w:p w:rsidR="00F76B2F" w:rsidRPr="005911CD"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16"/>
                <w:szCs w:val="16"/>
              </w:rPr>
              <w:t>(</w:t>
            </w:r>
            <w:r w:rsidRPr="005911CD">
              <w:rPr>
                <w:rFonts w:ascii="ＭＳ 明朝" w:eastAsia="ＭＳ 明朝" w:hAnsi="ＭＳ 明朝" w:hint="eastAsia"/>
                <w:sz w:val="16"/>
                <w:szCs w:val="16"/>
              </w:rPr>
              <w:t>補助上限額の合計は</w:t>
            </w:r>
            <w:r>
              <w:rPr>
                <w:rFonts w:ascii="ＭＳ 明朝" w:eastAsia="ＭＳ 明朝" w:hAnsi="ＭＳ 明朝" w:hint="eastAsia"/>
                <w:sz w:val="16"/>
                <w:szCs w:val="16"/>
              </w:rPr>
              <w:t>375</w:t>
            </w:r>
            <w:r w:rsidRPr="005911CD">
              <w:rPr>
                <w:rFonts w:ascii="ＭＳ 明朝" w:eastAsia="ＭＳ 明朝" w:hAnsi="ＭＳ 明朝" w:hint="eastAsia"/>
                <w:sz w:val="16"/>
                <w:szCs w:val="16"/>
              </w:rPr>
              <w:t>万円</w:t>
            </w:r>
            <w:r>
              <w:rPr>
                <w:rFonts w:ascii="ＭＳ 明朝" w:eastAsia="ＭＳ 明朝" w:hAnsi="ＭＳ 明朝" w:hint="eastAsia"/>
                <w:sz w:val="16"/>
                <w:szCs w:val="16"/>
              </w:rPr>
              <w:t>)</w:t>
            </w:r>
          </w:p>
        </w:tc>
      </w:tr>
      <w:tr w:rsidR="00F76B2F" w:rsidRPr="0067697B" w:rsidTr="00555EBD">
        <w:trPr>
          <w:trHeight w:val="1440"/>
        </w:trPr>
        <w:tc>
          <w:tcPr>
            <w:tcW w:w="1276" w:type="dxa"/>
            <w:vMerge w:val="restart"/>
            <w:vAlign w:val="center"/>
          </w:tcPr>
          <w:p w:rsidR="00F76B2F"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【Ⅱ型】</w:t>
            </w:r>
          </w:p>
          <w:p w:rsidR="00F76B2F"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事業再編・事業統合</w:t>
            </w:r>
          </w:p>
          <w:p w:rsidR="00F76B2F" w:rsidRPr="00067377"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支援型</w:t>
            </w:r>
          </w:p>
        </w:tc>
        <w:tc>
          <w:tcPr>
            <w:tcW w:w="2835" w:type="dxa"/>
            <w:vAlign w:val="center"/>
          </w:tcPr>
          <w:p w:rsidR="00F76B2F" w:rsidRPr="00067377" w:rsidRDefault="00F76B2F" w:rsidP="00555EBD">
            <w:pPr>
              <w:pStyle w:val="Default"/>
              <w:rPr>
                <w:rFonts w:ascii="ＭＳ 明朝" w:eastAsia="ＭＳ 明朝" w:hAnsi="ＭＳ 明朝"/>
                <w:sz w:val="21"/>
                <w:szCs w:val="21"/>
              </w:rPr>
            </w:pPr>
            <w:r>
              <w:rPr>
                <w:rFonts w:ascii="ＭＳ 明朝" w:eastAsia="ＭＳ 明朝" w:hAnsi="ＭＳ 明朝" w:hint="eastAsia"/>
                <w:sz w:val="21"/>
                <w:szCs w:val="21"/>
              </w:rPr>
              <w:t>審査結果上位</w:t>
            </w:r>
          </w:p>
        </w:tc>
        <w:tc>
          <w:tcPr>
            <w:tcW w:w="992" w:type="dxa"/>
            <w:vAlign w:val="center"/>
          </w:tcPr>
          <w:p w:rsidR="00F76B2F" w:rsidRPr="00067377"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2/3以内</w:t>
            </w:r>
          </w:p>
        </w:tc>
        <w:tc>
          <w:tcPr>
            <w:tcW w:w="1701" w:type="dxa"/>
            <w:vAlign w:val="center"/>
          </w:tcPr>
          <w:p w:rsidR="00F76B2F" w:rsidRPr="00067377"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100万円以上～600万円以内</w:t>
            </w:r>
          </w:p>
        </w:tc>
        <w:tc>
          <w:tcPr>
            <w:tcW w:w="2552" w:type="dxa"/>
            <w:vAlign w:val="center"/>
          </w:tcPr>
          <w:p w:rsidR="00F76B2F"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+6</w:t>
            </w:r>
            <w:r>
              <w:rPr>
                <w:rFonts w:ascii="ＭＳ 明朝" w:eastAsia="ＭＳ 明朝" w:hAnsi="ＭＳ 明朝"/>
                <w:sz w:val="21"/>
                <w:szCs w:val="21"/>
              </w:rPr>
              <w:t>00</w:t>
            </w:r>
            <w:r>
              <w:rPr>
                <w:rFonts w:ascii="ＭＳ 明朝" w:eastAsia="ＭＳ 明朝" w:hAnsi="ＭＳ 明朝" w:hint="eastAsia"/>
                <w:sz w:val="21"/>
                <w:szCs w:val="21"/>
              </w:rPr>
              <w:t>万円以内 ※2</w:t>
            </w:r>
          </w:p>
          <w:p w:rsidR="00F76B2F" w:rsidRPr="005911CD"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16"/>
                <w:szCs w:val="16"/>
              </w:rPr>
              <w:t>(</w:t>
            </w:r>
            <w:r w:rsidRPr="005911CD">
              <w:rPr>
                <w:rFonts w:ascii="ＭＳ 明朝" w:eastAsia="ＭＳ 明朝" w:hAnsi="ＭＳ 明朝" w:hint="eastAsia"/>
                <w:sz w:val="16"/>
                <w:szCs w:val="16"/>
              </w:rPr>
              <w:t>補助上限額の合計は</w:t>
            </w:r>
            <w:r>
              <w:rPr>
                <w:rFonts w:ascii="ＭＳ 明朝" w:eastAsia="ＭＳ 明朝" w:hAnsi="ＭＳ 明朝"/>
                <w:sz w:val="16"/>
                <w:szCs w:val="16"/>
              </w:rPr>
              <w:t>1,2</w:t>
            </w:r>
            <w:r w:rsidRPr="005911CD">
              <w:rPr>
                <w:rFonts w:ascii="ＭＳ 明朝" w:eastAsia="ＭＳ 明朝" w:hAnsi="ＭＳ 明朝" w:hint="eastAsia"/>
                <w:sz w:val="16"/>
                <w:szCs w:val="16"/>
              </w:rPr>
              <w:t>00万円</w:t>
            </w:r>
            <w:r>
              <w:rPr>
                <w:rFonts w:ascii="ＭＳ 明朝" w:eastAsia="ＭＳ 明朝" w:hAnsi="ＭＳ 明朝" w:hint="eastAsia"/>
                <w:sz w:val="16"/>
                <w:szCs w:val="16"/>
              </w:rPr>
              <w:t>)</w:t>
            </w:r>
          </w:p>
        </w:tc>
      </w:tr>
      <w:tr w:rsidR="00F76B2F" w:rsidRPr="0067697B" w:rsidTr="00555EBD">
        <w:trPr>
          <w:trHeight w:val="1440"/>
        </w:trPr>
        <w:tc>
          <w:tcPr>
            <w:tcW w:w="1276" w:type="dxa"/>
            <w:vMerge/>
            <w:vAlign w:val="center"/>
          </w:tcPr>
          <w:p w:rsidR="00F76B2F" w:rsidRPr="00067377" w:rsidRDefault="00F76B2F" w:rsidP="00555EBD">
            <w:pPr>
              <w:pStyle w:val="Default"/>
              <w:jc w:val="center"/>
              <w:rPr>
                <w:rFonts w:ascii="ＭＳ 明朝" w:eastAsia="ＭＳ 明朝" w:hAnsi="ＭＳ 明朝"/>
                <w:sz w:val="21"/>
                <w:szCs w:val="21"/>
              </w:rPr>
            </w:pPr>
          </w:p>
        </w:tc>
        <w:tc>
          <w:tcPr>
            <w:tcW w:w="2835" w:type="dxa"/>
            <w:vAlign w:val="center"/>
          </w:tcPr>
          <w:p w:rsidR="00F76B2F" w:rsidRPr="00067377" w:rsidRDefault="00F76B2F" w:rsidP="00555EBD">
            <w:pPr>
              <w:pStyle w:val="Default"/>
              <w:rPr>
                <w:rFonts w:ascii="ＭＳ 明朝" w:eastAsia="ＭＳ 明朝" w:hAnsi="ＭＳ 明朝"/>
                <w:sz w:val="21"/>
                <w:szCs w:val="21"/>
              </w:rPr>
            </w:pPr>
            <w:r>
              <w:rPr>
                <w:rFonts w:ascii="ＭＳ 明朝" w:eastAsia="ＭＳ 明朝" w:hAnsi="ＭＳ 明朝" w:hint="eastAsia"/>
                <w:sz w:val="21"/>
                <w:szCs w:val="21"/>
              </w:rPr>
              <w:t>審査結果上位以外</w:t>
            </w:r>
          </w:p>
        </w:tc>
        <w:tc>
          <w:tcPr>
            <w:tcW w:w="992" w:type="dxa"/>
            <w:vAlign w:val="center"/>
          </w:tcPr>
          <w:p w:rsidR="00F76B2F" w:rsidRPr="00067377"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1/2以内</w:t>
            </w:r>
          </w:p>
        </w:tc>
        <w:tc>
          <w:tcPr>
            <w:tcW w:w="1701" w:type="dxa"/>
            <w:vAlign w:val="center"/>
          </w:tcPr>
          <w:p w:rsidR="00F76B2F" w:rsidRPr="00067377"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100万円以上～450万円以内</w:t>
            </w:r>
          </w:p>
        </w:tc>
        <w:tc>
          <w:tcPr>
            <w:tcW w:w="2552" w:type="dxa"/>
            <w:vAlign w:val="center"/>
          </w:tcPr>
          <w:p w:rsidR="00F76B2F"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21"/>
                <w:szCs w:val="21"/>
              </w:rPr>
              <w:t>+45</w:t>
            </w:r>
            <w:r>
              <w:rPr>
                <w:rFonts w:ascii="ＭＳ 明朝" w:eastAsia="ＭＳ 明朝" w:hAnsi="ＭＳ 明朝"/>
                <w:sz w:val="21"/>
                <w:szCs w:val="21"/>
              </w:rPr>
              <w:t>0</w:t>
            </w:r>
            <w:r>
              <w:rPr>
                <w:rFonts w:ascii="ＭＳ 明朝" w:eastAsia="ＭＳ 明朝" w:hAnsi="ＭＳ 明朝" w:hint="eastAsia"/>
                <w:sz w:val="21"/>
                <w:szCs w:val="21"/>
              </w:rPr>
              <w:t>万円以内 ※2</w:t>
            </w:r>
          </w:p>
          <w:p w:rsidR="00F76B2F" w:rsidRPr="005911CD" w:rsidRDefault="00F76B2F" w:rsidP="00555EBD">
            <w:pPr>
              <w:pStyle w:val="Default"/>
              <w:jc w:val="center"/>
              <w:rPr>
                <w:rFonts w:ascii="ＭＳ 明朝" w:eastAsia="ＭＳ 明朝" w:hAnsi="ＭＳ 明朝"/>
                <w:sz w:val="21"/>
                <w:szCs w:val="21"/>
              </w:rPr>
            </w:pPr>
            <w:r>
              <w:rPr>
                <w:rFonts w:ascii="ＭＳ 明朝" w:eastAsia="ＭＳ 明朝" w:hAnsi="ＭＳ 明朝" w:hint="eastAsia"/>
                <w:sz w:val="16"/>
                <w:szCs w:val="16"/>
              </w:rPr>
              <w:t>(</w:t>
            </w:r>
            <w:r w:rsidRPr="005911CD">
              <w:rPr>
                <w:rFonts w:ascii="ＭＳ 明朝" w:eastAsia="ＭＳ 明朝" w:hAnsi="ＭＳ 明朝" w:hint="eastAsia"/>
                <w:sz w:val="16"/>
                <w:szCs w:val="16"/>
              </w:rPr>
              <w:t>補助上限額の合計は</w:t>
            </w:r>
            <w:r>
              <w:rPr>
                <w:rFonts w:ascii="ＭＳ 明朝" w:eastAsia="ＭＳ 明朝" w:hAnsi="ＭＳ 明朝"/>
                <w:sz w:val="16"/>
                <w:szCs w:val="16"/>
              </w:rPr>
              <w:t>9</w:t>
            </w:r>
            <w:r w:rsidRPr="005911CD">
              <w:rPr>
                <w:rFonts w:ascii="ＭＳ 明朝" w:eastAsia="ＭＳ 明朝" w:hAnsi="ＭＳ 明朝" w:hint="eastAsia"/>
                <w:sz w:val="16"/>
                <w:szCs w:val="16"/>
              </w:rPr>
              <w:t>00万円</w:t>
            </w:r>
            <w:r>
              <w:rPr>
                <w:rFonts w:ascii="ＭＳ 明朝" w:eastAsia="ＭＳ 明朝" w:hAnsi="ＭＳ 明朝" w:hint="eastAsia"/>
                <w:sz w:val="16"/>
                <w:szCs w:val="16"/>
              </w:rPr>
              <w:t>)</w:t>
            </w:r>
          </w:p>
        </w:tc>
      </w:tr>
    </w:tbl>
    <w:p w:rsidR="00F76B2F" w:rsidRDefault="00F76B2F" w:rsidP="00F76B2F">
      <w:pPr>
        <w:ind w:left="360" w:hangingChars="150" w:hanging="360"/>
        <w:rPr>
          <w:rFonts w:ascii="ＭＳ 明朝" w:eastAsia="ＭＳ 明朝" w:hAnsi="ＭＳ 明朝"/>
          <w:sz w:val="24"/>
          <w:szCs w:val="24"/>
        </w:rPr>
      </w:pPr>
      <w:r>
        <w:rPr>
          <w:rFonts w:ascii="ＭＳ 明朝" w:eastAsia="ＭＳ 明朝" w:hAnsi="ＭＳ 明朝" w:hint="eastAsia"/>
          <w:sz w:val="24"/>
          <w:szCs w:val="24"/>
        </w:rPr>
        <w:t>※1　事業転換</w:t>
      </w:r>
      <w:r w:rsidRPr="005911CD">
        <w:rPr>
          <w:rFonts w:ascii="ＭＳ 明朝" w:eastAsia="ＭＳ 明朝" w:hAnsi="ＭＳ 明朝"/>
          <w:sz w:val="24"/>
          <w:szCs w:val="24"/>
          <w:vertAlign w:val="superscript"/>
        </w:rPr>
        <w:t>*</w:t>
      </w:r>
      <w:r>
        <w:rPr>
          <w:rFonts w:ascii="ＭＳ 明朝" w:eastAsia="ＭＳ 明朝" w:hAnsi="ＭＳ 明朝" w:hint="eastAsia"/>
          <w:sz w:val="24"/>
          <w:szCs w:val="24"/>
        </w:rPr>
        <w:t>により廃業登記費、在庫処分費、解体・処分費、原状回復費及び移転・移設費（Ⅱ型のみ計上可）がある場合のみ認められる補助金額。なお、上乗せ額の対象となる廃業登記費、在庫処分費、解体・処分費、原状回復費及び移転・移設費（Ⅱ型のみ計上可）のみの交付申請は出来ないので注意すること。</w:t>
      </w:r>
    </w:p>
    <w:p w:rsidR="00F76B2F" w:rsidRDefault="00F76B2F" w:rsidP="00F76B2F">
      <w:pPr>
        <w:ind w:left="360" w:hangingChars="150" w:hanging="360"/>
        <w:rPr>
          <w:rFonts w:ascii="ＭＳ 明朝" w:eastAsia="ＭＳ 明朝" w:hAnsi="ＭＳ 明朝"/>
          <w:sz w:val="24"/>
          <w:szCs w:val="24"/>
        </w:rPr>
      </w:pPr>
      <w:r>
        <w:rPr>
          <w:rFonts w:ascii="ＭＳ 明朝" w:eastAsia="ＭＳ 明朝" w:hAnsi="ＭＳ 明朝" w:hint="eastAsia"/>
          <w:sz w:val="24"/>
          <w:szCs w:val="24"/>
        </w:rPr>
        <w:t>※2　廃業登記費、在庫処分費、解体・処分費、原状回復費及び移転・移設費（Ⅱ型のみ計上可）として計上できる額の上限額。</w:t>
      </w:r>
    </w:p>
    <w:p w:rsidR="00F76B2F" w:rsidRDefault="00F76B2F" w:rsidP="00F76B2F">
      <w:pPr>
        <w:rPr>
          <w:rFonts w:ascii="ＭＳ 明朝" w:eastAsia="ＭＳ 明朝" w:hAnsi="ＭＳ 明朝"/>
          <w:sz w:val="24"/>
          <w:szCs w:val="24"/>
        </w:rPr>
      </w:pPr>
    </w:p>
    <w:p w:rsidR="00F76B2F" w:rsidRPr="00EF44B5" w:rsidRDefault="00F76B2F" w:rsidP="00F76B2F">
      <w:pPr>
        <w:ind w:leftChars="50" w:left="345"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事業転換とは、少なくとも1つの事業所又は事業の廃業・廃止を伴うものをいう。</w:t>
      </w:r>
    </w:p>
    <w:p w:rsidR="00F76B2F" w:rsidRDefault="00F76B2F" w:rsidP="00F76B2F">
      <w:pPr>
        <w:ind w:left="240" w:hangingChars="100" w:hanging="240"/>
        <w:rPr>
          <w:rFonts w:ascii="ＭＳ 明朝" w:eastAsia="ＭＳ 明朝" w:hAnsi="ＭＳ 明朝"/>
          <w:sz w:val="24"/>
          <w:szCs w:val="24"/>
        </w:rPr>
      </w:pPr>
    </w:p>
    <w:p w:rsidR="00F76B2F" w:rsidRDefault="00F76B2F" w:rsidP="00F76B2F">
      <w:pPr>
        <w:ind w:left="240" w:hangingChars="100" w:hanging="240"/>
        <w:rPr>
          <w:rFonts w:ascii="ＭＳ 明朝" w:eastAsia="ＭＳ 明朝" w:hAnsi="ＭＳ 明朝"/>
          <w:sz w:val="24"/>
          <w:szCs w:val="24"/>
          <w:u w:val="single"/>
        </w:rPr>
      </w:pPr>
      <w:r>
        <w:rPr>
          <w:rFonts w:ascii="ＭＳ 明朝" w:eastAsia="ＭＳ 明朝" w:hAnsi="ＭＳ 明朝" w:hint="eastAsia"/>
          <w:sz w:val="24"/>
          <w:szCs w:val="24"/>
          <w:u w:val="single"/>
        </w:rPr>
        <w:t>７</w:t>
      </w:r>
      <w:r w:rsidRPr="006E603B">
        <w:rPr>
          <w:rFonts w:ascii="ＭＳ 明朝" w:eastAsia="ＭＳ 明朝" w:hAnsi="ＭＳ 明朝" w:hint="eastAsia"/>
          <w:sz w:val="24"/>
          <w:szCs w:val="24"/>
          <w:u w:val="single"/>
        </w:rPr>
        <w:t>．</w:t>
      </w:r>
      <w:r>
        <w:rPr>
          <w:rFonts w:ascii="ＭＳ 明朝" w:eastAsia="ＭＳ 明朝" w:hAnsi="ＭＳ 明朝" w:hint="eastAsia"/>
          <w:sz w:val="24"/>
          <w:szCs w:val="24"/>
          <w:u w:val="single"/>
        </w:rPr>
        <w:t>交付申請受付期間</w:t>
      </w:r>
    </w:p>
    <w:p w:rsidR="00F76B2F" w:rsidRPr="006E603B" w:rsidRDefault="00F76B2F" w:rsidP="00F76B2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6E603B">
        <w:rPr>
          <w:rFonts w:ascii="ＭＳ 明朝" w:eastAsia="ＭＳ 明朝" w:hAnsi="ＭＳ 明朝" w:hint="eastAsia"/>
          <w:sz w:val="24"/>
          <w:szCs w:val="24"/>
        </w:rPr>
        <w:t xml:space="preserve">　</w:t>
      </w:r>
      <w:r>
        <w:rPr>
          <w:rFonts w:ascii="ＭＳ 明朝" w:eastAsia="ＭＳ 明朝" w:hAnsi="ＭＳ 明朝" w:hint="eastAsia"/>
          <w:sz w:val="24"/>
          <w:szCs w:val="24"/>
        </w:rPr>
        <w:t>2019年4月12日（金）～5月31日（金）19:00　※必着（時間厳守）</w:t>
      </w:r>
    </w:p>
    <w:p w:rsidR="00F76B2F" w:rsidRDefault="00F76B2F" w:rsidP="00F76B2F">
      <w:pPr>
        <w:ind w:left="240" w:hangingChars="100" w:hanging="240"/>
        <w:rPr>
          <w:rFonts w:ascii="ＭＳ 明朝" w:eastAsia="ＭＳ 明朝" w:hAnsi="ＭＳ 明朝"/>
          <w:sz w:val="24"/>
          <w:szCs w:val="24"/>
        </w:rPr>
      </w:pPr>
    </w:p>
    <w:p w:rsidR="00F76B2F" w:rsidRDefault="00F76B2F" w:rsidP="00F76B2F">
      <w:pPr>
        <w:ind w:left="240" w:hangingChars="100" w:hanging="240"/>
        <w:rPr>
          <w:rFonts w:ascii="ＭＳ 明朝" w:eastAsia="ＭＳ 明朝" w:hAnsi="ＭＳ 明朝"/>
          <w:sz w:val="24"/>
          <w:szCs w:val="24"/>
          <w:u w:val="single"/>
        </w:rPr>
      </w:pPr>
      <w:r>
        <w:rPr>
          <w:rFonts w:ascii="ＭＳ 明朝" w:eastAsia="ＭＳ 明朝" w:hAnsi="ＭＳ 明朝" w:hint="eastAsia"/>
          <w:sz w:val="24"/>
          <w:szCs w:val="24"/>
          <w:u w:val="single"/>
        </w:rPr>
        <w:lastRenderedPageBreak/>
        <w:t>８</w:t>
      </w:r>
      <w:r w:rsidRPr="006E603B">
        <w:rPr>
          <w:rFonts w:ascii="ＭＳ 明朝" w:eastAsia="ＭＳ 明朝" w:hAnsi="ＭＳ 明朝" w:hint="eastAsia"/>
          <w:sz w:val="24"/>
          <w:szCs w:val="24"/>
          <w:u w:val="single"/>
        </w:rPr>
        <w:t>．交付申請方法</w:t>
      </w:r>
    </w:p>
    <w:p w:rsidR="00F76B2F" w:rsidRDefault="00F76B2F" w:rsidP="00F76B2F">
      <w:pPr>
        <w:ind w:left="240" w:hangingChars="100" w:hanging="240"/>
        <w:rPr>
          <w:rFonts w:ascii="ＭＳ 明朝" w:eastAsia="ＭＳ 明朝" w:hAnsi="ＭＳ 明朝"/>
          <w:sz w:val="24"/>
          <w:szCs w:val="24"/>
        </w:rPr>
      </w:pPr>
      <w:r w:rsidRPr="006E603B">
        <w:rPr>
          <w:rFonts w:ascii="ＭＳ 明朝" w:eastAsia="ＭＳ 明朝" w:hAnsi="ＭＳ 明朝" w:hint="eastAsia"/>
          <w:sz w:val="24"/>
          <w:szCs w:val="24"/>
        </w:rPr>
        <w:t xml:space="preserve">　　</w:t>
      </w:r>
      <w:r>
        <w:rPr>
          <w:rFonts w:ascii="ＭＳ 明朝" w:eastAsia="ＭＳ 明朝" w:hAnsi="ＭＳ 明朝" w:hint="eastAsia"/>
          <w:sz w:val="24"/>
          <w:szCs w:val="24"/>
        </w:rPr>
        <w:t>事業承継補助金事務局が構築する補助金システムの申請マイページ（事業承継補助金ポータルサイト(</w:t>
      </w:r>
      <w:hyperlink r:id="rId4" w:history="1">
        <w:r w:rsidRPr="00FC795F">
          <w:rPr>
            <w:rStyle w:val="a3"/>
            <w:rFonts w:ascii="ＭＳ 明朝" w:eastAsia="ＭＳ 明朝" w:hAnsi="ＭＳ 明朝"/>
            <w:sz w:val="24"/>
            <w:szCs w:val="24"/>
          </w:rPr>
          <w:t>https://www.shokei-hojo.jp/</w:t>
        </w:r>
      </w:hyperlink>
      <w:r>
        <w:rPr>
          <w:rStyle w:val="a3"/>
          <w:rFonts w:ascii="ＭＳ 明朝" w:eastAsia="ＭＳ 明朝" w:hAnsi="ＭＳ 明朝" w:hint="eastAsia"/>
          <w:sz w:val="24"/>
          <w:szCs w:val="24"/>
        </w:rPr>
        <w:t>)</w:t>
      </w:r>
      <w:r>
        <w:rPr>
          <w:rFonts w:ascii="ＭＳ 明朝" w:eastAsia="ＭＳ 明朝" w:hAnsi="ＭＳ 明朝" w:hint="eastAsia"/>
          <w:sz w:val="24"/>
          <w:szCs w:val="24"/>
        </w:rPr>
        <w:t>よりアクセス可）より、原則、申請すること。</w:t>
      </w:r>
    </w:p>
    <w:p w:rsidR="00F76B2F" w:rsidRDefault="00F76B2F" w:rsidP="00F76B2F">
      <w:pPr>
        <w:ind w:left="240" w:hangingChars="100" w:hanging="240"/>
        <w:rPr>
          <w:rFonts w:ascii="ＭＳ 明朝" w:eastAsia="ＭＳ 明朝" w:hAnsi="ＭＳ 明朝"/>
          <w:sz w:val="24"/>
          <w:szCs w:val="24"/>
        </w:rPr>
      </w:pPr>
    </w:p>
    <w:p w:rsidR="00F76B2F" w:rsidRDefault="00F76B2F" w:rsidP="00F76B2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＜参考＞</w:t>
      </w:r>
    </w:p>
    <w:p w:rsidR="00F76B2F" w:rsidRDefault="00F76B2F" w:rsidP="00F76B2F">
      <w:pPr>
        <w:ind w:firstLineChars="100" w:firstLine="240"/>
        <w:rPr>
          <w:rFonts w:ascii="ＭＳ 明朝" w:eastAsia="ＭＳ 明朝" w:hAnsi="ＭＳ 明朝"/>
          <w:sz w:val="24"/>
          <w:szCs w:val="24"/>
        </w:rPr>
      </w:pPr>
      <w:r w:rsidRPr="00D57733">
        <w:rPr>
          <w:rFonts w:ascii="ＭＳ 明朝" w:eastAsia="ＭＳ 明朝" w:hAnsi="ＭＳ 明朝" w:hint="eastAsia"/>
          <w:sz w:val="24"/>
          <w:szCs w:val="24"/>
        </w:rPr>
        <w:t>平成30年度第2次補正予算</w:t>
      </w:r>
      <w:r>
        <w:rPr>
          <w:rFonts w:ascii="ＭＳ 明朝" w:eastAsia="ＭＳ 明朝" w:hAnsi="ＭＳ 明朝" w:hint="eastAsia"/>
          <w:sz w:val="24"/>
          <w:szCs w:val="24"/>
        </w:rPr>
        <w:t xml:space="preserve">　事業承継補助金説明会</w:t>
      </w:r>
    </w:p>
    <w:p w:rsidR="00F76B2F" w:rsidRPr="00DA3F59" w:rsidRDefault="00F76B2F" w:rsidP="00F76B2F">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Pr="00DA3F59">
        <w:rPr>
          <w:rFonts w:ascii="ＭＳ 明朝" w:eastAsia="ＭＳ 明朝" w:hAnsi="ＭＳ 明朝" w:hint="eastAsia"/>
          <w:sz w:val="24"/>
          <w:szCs w:val="24"/>
        </w:rPr>
        <w:t>①4月15日（月）</w:t>
      </w:r>
      <w:r w:rsidRPr="00DA3F59">
        <w:rPr>
          <w:rFonts w:ascii="ＭＳ 明朝" w:eastAsia="ＭＳ 明朝" w:hAnsi="ＭＳ 明朝" w:hint="eastAsia"/>
          <w:sz w:val="24"/>
          <w:szCs w:val="24"/>
        </w:rPr>
        <w:tab/>
        <w:t>東京</w:t>
      </w:r>
      <w:r w:rsidRPr="00DA3F59">
        <w:rPr>
          <w:rFonts w:ascii="ＭＳ 明朝" w:eastAsia="ＭＳ 明朝" w:hAnsi="ＭＳ 明朝" w:hint="eastAsia"/>
          <w:sz w:val="24"/>
          <w:szCs w:val="24"/>
        </w:rPr>
        <w:tab/>
        <w:t>大田区産業プラザ</w:t>
      </w:r>
    </w:p>
    <w:p w:rsidR="00F76B2F" w:rsidRPr="00DA3F59" w:rsidRDefault="00F76B2F" w:rsidP="00F76B2F">
      <w:pPr>
        <w:pStyle w:val="a5"/>
        <w:ind w:firstLineChars="200" w:firstLine="480"/>
        <w:rPr>
          <w:rFonts w:ascii="ＭＳ 明朝" w:eastAsia="ＭＳ 明朝" w:hAnsi="ＭＳ 明朝"/>
          <w:sz w:val="24"/>
          <w:szCs w:val="24"/>
        </w:rPr>
      </w:pPr>
      <w:r w:rsidRPr="00DA3F59">
        <w:rPr>
          <w:rFonts w:ascii="ＭＳ 明朝" w:eastAsia="ＭＳ 明朝" w:hAnsi="ＭＳ 明朝" w:hint="eastAsia"/>
          <w:sz w:val="24"/>
          <w:szCs w:val="24"/>
        </w:rPr>
        <w:t>②</w:t>
      </w:r>
      <w:r w:rsidRPr="00DA3F59">
        <w:rPr>
          <w:rFonts w:ascii="ＭＳ 明朝" w:eastAsia="ＭＳ 明朝" w:hAnsi="ＭＳ 明朝"/>
          <w:sz w:val="24"/>
          <w:szCs w:val="24"/>
        </w:rPr>
        <w:t>4</w:t>
      </w:r>
      <w:r w:rsidRPr="00DA3F59">
        <w:rPr>
          <w:rFonts w:ascii="ＭＳ 明朝" w:eastAsia="ＭＳ 明朝" w:hAnsi="ＭＳ 明朝" w:hint="eastAsia"/>
          <w:sz w:val="24"/>
          <w:szCs w:val="24"/>
        </w:rPr>
        <w:t>月1</w:t>
      </w:r>
      <w:r w:rsidRPr="00DA3F59">
        <w:rPr>
          <w:rFonts w:ascii="ＭＳ 明朝" w:eastAsia="ＭＳ 明朝" w:hAnsi="ＭＳ 明朝"/>
          <w:sz w:val="24"/>
          <w:szCs w:val="24"/>
        </w:rPr>
        <w:t>6</w:t>
      </w:r>
      <w:r w:rsidRPr="00DA3F59">
        <w:rPr>
          <w:rFonts w:ascii="ＭＳ 明朝" w:eastAsia="ＭＳ 明朝" w:hAnsi="ＭＳ 明朝" w:hint="eastAsia"/>
          <w:sz w:val="24"/>
          <w:szCs w:val="24"/>
        </w:rPr>
        <w:t>日（火）</w:t>
      </w:r>
      <w:r w:rsidRPr="00DA3F59">
        <w:rPr>
          <w:rFonts w:ascii="ＭＳ 明朝" w:eastAsia="ＭＳ 明朝" w:hAnsi="ＭＳ 明朝" w:hint="eastAsia"/>
          <w:sz w:val="24"/>
          <w:szCs w:val="24"/>
        </w:rPr>
        <w:tab/>
        <w:t>名古屋</w:t>
      </w:r>
      <w:r w:rsidRPr="00DA3F59">
        <w:rPr>
          <w:rFonts w:ascii="ＭＳ 明朝" w:eastAsia="ＭＳ 明朝" w:hAnsi="ＭＳ 明朝" w:hint="eastAsia"/>
          <w:sz w:val="24"/>
          <w:szCs w:val="24"/>
        </w:rPr>
        <w:tab/>
        <w:t>TKPガーデンシティプレミアム名駅西口</w:t>
      </w:r>
    </w:p>
    <w:p w:rsidR="00F76B2F" w:rsidRPr="009C4B64" w:rsidRDefault="00F76B2F" w:rsidP="00F76B2F">
      <w:pPr>
        <w:pStyle w:val="a5"/>
        <w:ind w:firstLineChars="200" w:firstLine="480"/>
        <w:rPr>
          <w:rFonts w:asciiTheme="minorEastAsia" w:eastAsiaTheme="minorEastAsia" w:hAnsiTheme="minorEastAsia"/>
          <w:sz w:val="24"/>
          <w:szCs w:val="24"/>
        </w:rPr>
      </w:pPr>
      <w:r w:rsidRPr="00DA3F59">
        <w:rPr>
          <w:rFonts w:ascii="ＭＳ 明朝" w:eastAsia="ＭＳ 明朝" w:hAnsi="ＭＳ 明朝" w:hint="eastAsia"/>
          <w:sz w:val="24"/>
          <w:szCs w:val="24"/>
        </w:rPr>
        <w:t>③</w:t>
      </w:r>
      <w:r w:rsidRPr="00DA3F59">
        <w:rPr>
          <w:rFonts w:ascii="ＭＳ 明朝" w:eastAsia="ＭＳ 明朝" w:hAnsi="ＭＳ 明朝"/>
          <w:sz w:val="24"/>
          <w:szCs w:val="24"/>
        </w:rPr>
        <w:t>4</w:t>
      </w:r>
      <w:r w:rsidRPr="00DA3F59">
        <w:rPr>
          <w:rFonts w:ascii="ＭＳ 明朝" w:eastAsia="ＭＳ 明朝" w:hAnsi="ＭＳ 明朝" w:hint="eastAsia"/>
          <w:sz w:val="24"/>
          <w:szCs w:val="24"/>
        </w:rPr>
        <w:t>月1</w:t>
      </w:r>
      <w:r w:rsidRPr="00DA3F59">
        <w:rPr>
          <w:rFonts w:ascii="ＭＳ 明朝" w:eastAsia="ＭＳ 明朝" w:hAnsi="ＭＳ 明朝"/>
          <w:sz w:val="24"/>
          <w:szCs w:val="24"/>
        </w:rPr>
        <w:t>7</w:t>
      </w:r>
      <w:r w:rsidRPr="00DA3F59">
        <w:rPr>
          <w:rFonts w:ascii="ＭＳ 明朝" w:eastAsia="ＭＳ 明朝" w:hAnsi="ＭＳ 明朝" w:hint="eastAsia"/>
          <w:sz w:val="24"/>
          <w:szCs w:val="24"/>
        </w:rPr>
        <w:t>日（水）</w:t>
      </w:r>
      <w:r w:rsidRPr="00DA3F59">
        <w:rPr>
          <w:rFonts w:ascii="ＭＳ 明朝" w:eastAsia="ＭＳ 明朝" w:hAnsi="ＭＳ 明朝" w:hint="eastAsia"/>
          <w:sz w:val="24"/>
          <w:szCs w:val="24"/>
        </w:rPr>
        <w:tab/>
        <w:t>金沢</w:t>
      </w:r>
      <w:r w:rsidRPr="00DA3F59">
        <w:rPr>
          <w:rFonts w:ascii="ＭＳ 明朝" w:eastAsia="ＭＳ 明朝" w:hAnsi="ＭＳ 明朝" w:hint="eastAsia"/>
          <w:sz w:val="24"/>
          <w:szCs w:val="24"/>
        </w:rPr>
        <w:tab/>
        <w:t>TKP金沢カン</w:t>
      </w:r>
      <w:r w:rsidRPr="00897548">
        <w:rPr>
          <w:rFonts w:asciiTheme="minorEastAsia" w:eastAsiaTheme="minorEastAsia" w:hAnsiTheme="minorEastAsia" w:hint="eastAsia"/>
          <w:sz w:val="24"/>
          <w:szCs w:val="24"/>
        </w:rPr>
        <w:t>ファレンスセンター</w:t>
      </w:r>
    </w:p>
    <w:p w:rsidR="00F76B2F" w:rsidRPr="009C4B64" w:rsidRDefault="00F76B2F" w:rsidP="00F76B2F">
      <w:pPr>
        <w:pStyle w:val="a5"/>
        <w:ind w:firstLineChars="200" w:firstLine="480"/>
        <w:rPr>
          <w:rFonts w:asciiTheme="minorEastAsia" w:eastAsiaTheme="minorEastAsia" w:hAnsiTheme="minorEastAsia"/>
          <w:sz w:val="24"/>
          <w:szCs w:val="24"/>
        </w:rPr>
      </w:pPr>
      <w:r w:rsidRPr="009C4B64">
        <w:rPr>
          <w:rFonts w:asciiTheme="minorEastAsia" w:eastAsiaTheme="minorEastAsia" w:hAnsiTheme="minorEastAsia" w:hint="eastAsia"/>
          <w:sz w:val="24"/>
          <w:szCs w:val="24"/>
        </w:rPr>
        <w:t>④</w:t>
      </w:r>
      <w:r>
        <w:rPr>
          <w:rFonts w:asciiTheme="minorEastAsia" w:eastAsiaTheme="minorEastAsia" w:hAnsiTheme="minorEastAsia"/>
          <w:sz w:val="24"/>
          <w:szCs w:val="24"/>
        </w:rPr>
        <w:t>4</w:t>
      </w:r>
      <w:r w:rsidRPr="009C4B64">
        <w:rPr>
          <w:rFonts w:asciiTheme="minorEastAsia" w:eastAsiaTheme="minorEastAsia" w:hAnsiTheme="minorEastAsia" w:hint="eastAsia"/>
          <w:sz w:val="24"/>
          <w:szCs w:val="24"/>
        </w:rPr>
        <w:t>月1</w:t>
      </w:r>
      <w:r>
        <w:rPr>
          <w:rFonts w:asciiTheme="minorEastAsia" w:eastAsiaTheme="minorEastAsia" w:hAnsiTheme="minorEastAsia"/>
          <w:sz w:val="24"/>
          <w:szCs w:val="24"/>
        </w:rPr>
        <w:t>8</w:t>
      </w:r>
      <w:r w:rsidRPr="009C4B64">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木</w:t>
      </w:r>
      <w:r w:rsidRPr="009C4B64">
        <w:rPr>
          <w:rFonts w:asciiTheme="minorEastAsia" w:eastAsiaTheme="minorEastAsia" w:hAnsiTheme="minorEastAsia" w:hint="eastAsia"/>
          <w:sz w:val="24"/>
          <w:szCs w:val="24"/>
        </w:rPr>
        <w:t>）</w:t>
      </w:r>
      <w:r w:rsidRPr="009C4B64">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仙台</w:t>
      </w:r>
      <w:r w:rsidRPr="009C4B64">
        <w:rPr>
          <w:rFonts w:asciiTheme="minorEastAsia" w:eastAsiaTheme="minorEastAsia" w:hAnsiTheme="minorEastAsia" w:hint="eastAsia"/>
          <w:sz w:val="24"/>
          <w:szCs w:val="24"/>
        </w:rPr>
        <w:tab/>
      </w:r>
      <w:r w:rsidRPr="00897548">
        <w:rPr>
          <w:rFonts w:asciiTheme="minorEastAsia" w:eastAsiaTheme="minorEastAsia" w:hAnsiTheme="minorEastAsia" w:hint="eastAsia"/>
          <w:sz w:val="24"/>
          <w:szCs w:val="24"/>
        </w:rPr>
        <w:t>TKPガーデンシティプレミアム仙台東口</w:t>
      </w:r>
    </w:p>
    <w:p w:rsidR="00F76B2F" w:rsidRPr="009C4B64" w:rsidRDefault="00F76B2F" w:rsidP="00F76B2F">
      <w:pPr>
        <w:pStyle w:val="a5"/>
        <w:ind w:firstLineChars="200" w:firstLine="480"/>
        <w:rPr>
          <w:rFonts w:asciiTheme="minorEastAsia" w:eastAsiaTheme="minorEastAsia" w:hAnsiTheme="minorEastAsia"/>
          <w:sz w:val="24"/>
          <w:szCs w:val="24"/>
        </w:rPr>
      </w:pPr>
      <w:r w:rsidRPr="009C4B64">
        <w:rPr>
          <w:rFonts w:asciiTheme="minorEastAsia" w:eastAsiaTheme="minorEastAsia" w:hAnsiTheme="minorEastAsia" w:hint="eastAsia"/>
          <w:sz w:val="24"/>
          <w:szCs w:val="24"/>
        </w:rPr>
        <w:t>⑤</w:t>
      </w:r>
      <w:r>
        <w:rPr>
          <w:rFonts w:asciiTheme="minorEastAsia" w:eastAsiaTheme="minorEastAsia" w:hAnsiTheme="minorEastAsia"/>
          <w:sz w:val="24"/>
          <w:szCs w:val="24"/>
        </w:rPr>
        <w:t>4</w:t>
      </w:r>
      <w:r w:rsidRPr="009C4B64">
        <w:rPr>
          <w:rFonts w:asciiTheme="minorEastAsia" w:eastAsiaTheme="minorEastAsia" w:hAnsiTheme="minorEastAsia" w:hint="eastAsia"/>
          <w:sz w:val="24"/>
          <w:szCs w:val="24"/>
        </w:rPr>
        <w:t>月1</w:t>
      </w:r>
      <w:r>
        <w:rPr>
          <w:rFonts w:asciiTheme="minorEastAsia" w:eastAsiaTheme="minorEastAsia" w:hAnsiTheme="minorEastAsia"/>
          <w:sz w:val="24"/>
          <w:szCs w:val="24"/>
        </w:rPr>
        <w:t>9</w:t>
      </w:r>
      <w:r w:rsidRPr="009C4B64">
        <w:rPr>
          <w:rFonts w:asciiTheme="minorEastAsia" w:eastAsiaTheme="minorEastAsia" w:hAnsiTheme="minorEastAsia" w:hint="eastAsia"/>
          <w:sz w:val="24"/>
          <w:szCs w:val="24"/>
        </w:rPr>
        <w:t>日（金）</w:t>
      </w:r>
      <w:r w:rsidRPr="009C4B64">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札幌</w:t>
      </w:r>
      <w:r w:rsidRPr="009C4B64">
        <w:rPr>
          <w:rFonts w:asciiTheme="minorEastAsia" w:eastAsiaTheme="minorEastAsia" w:hAnsiTheme="minorEastAsia" w:hint="eastAsia"/>
          <w:sz w:val="24"/>
          <w:szCs w:val="24"/>
        </w:rPr>
        <w:tab/>
      </w:r>
      <w:r w:rsidRPr="00897548">
        <w:rPr>
          <w:rFonts w:asciiTheme="minorEastAsia" w:eastAsiaTheme="minorEastAsia" w:hAnsiTheme="minorEastAsia" w:hint="eastAsia"/>
          <w:sz w:val="24"/>
          <w:szCs w:val="24"/>
        </w:rPr>
        <w:t>TKPガーデンシティ札幌駅前</w:t>
      </w:r>
    </w:p>
    <w:p w:rsidR="00F76B2F" w:rsidRPr="009C4B64" w:rsidRDefault="00F76B2F" w:rsidP="00F76B2F">
      <w:pPr>
        <w:pStyle w:val="a5"/>
        <w:ind w:firstLineChars="200" w:firstLine="480"/>
        <w:rPr>
          <w:rFonts w:asciiTheme="minorEastAsia" w:eastAsiaTheme="minorEastAsia" w:hAnsiTheme="minorEastAsia"/>
          <w:sz w:val="24"/>
          <w:szCs w:val="24"/>
        </w:rPr>
      </w:pPr>
      <w:r w:rsidRPr="009C4B64">
        <w:rPr>
          <w:rFonts w:asciiTheme="minorEastAsia" w:eastAsiaTheme="minorEastAsia" w:hAnsiTheme="minorEastAsia" w:hint="eastAsia"/>
          <w:sz w:val="24"/>
          <w:szCs w:val="24"/>
        </w:rPr>
        <w:t>⑥</w:t>
      </w:r>
      <w:r>
        <w:rPr>
          <w:rFonts w:asciiTheme="minorEastAsia" w:eastAsiaTheme="minorEastAsia" w:hAnsiTheme="minorEastAsia"/>
          <w:sz w:val="24"/>
          <w:szCs w:val="24"/>
        </w:rPr>
        <w:t>4</w:t>
      </w:r>
      <w:r w:rsidRPr="009C4B64">
        <w:rPr>
          <w:rFonts w:asciiTheme="minorEastAsia" w:eastAsiaTheme="minorEastAsia" w:hAnsiTheme="minorEastAsia" w:hint="eastAsia"/>
          <w:sz w:val="24"/>
          <w:szCs w:val="24"/>
        </w:rPr>
        <w:t>月</w:t>
      </w:r>
      <w:r>
        <w:rPr>
          <w:rFonts w:asciiTheme="minorEastAsia" w:eastAsiaTheme="minorEastAsia" w:hAnsiTheme="minorEastAsia"/>
          <w:sz w:val="24"/>
          <w:szCs w:val="24"/>
        </w:rPr>
        <w:t>22</w:t>
      </w:r>
      <w:r w:rsidRPr="009C4B64">
        <w:rPr>
          <w:rFonts w:asciiTheme="minorEastAsia" w:eastAsiaTheme="minorEastAsia" w:hAnsiTheme="minorEastAsia" w:hint="eastAsia"/>
          <w:sz w:val="24"/>
          <w:szCs w:val="24"/>
        </w:rPr>
        <w:t>日（月）</w:t>
      </w:r>
      <w:r w:rsidRPr="009C4B64">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大阪</w:t>
      </w:r>
      <w:r w:rsidRPr="009C4B64">
        <w:rPr>
          <w:rFonts w:asciiTheme="minorEastAsia" w:eastAsiaTheme="minorEastAsia" w:hAnsiTheme="minorEastAsia" w:hint="eastAsia"/>
          <w:sz w:val="24"/>
          <w:szCs w:val="24"/>
        </w:rPr>
        <w:tab/>
      </w:r>
      <w:r w:rsidRPr="00897548">
        <w:rPr>
          <w:rFonts w:asciiTheme="minorEastAsia" w:eastAsiaTheme="minorEastAsia" w:hAnsiTheme="minorEastAsia" w:hint="eastAsia"/>
          <w:sz w:val="24"/>
          <w:szCs w:val="24"/>
        </w:rPr>
        <w:t>マイドームおおさか</w:t>
      </w:r>
    </w:p>
    <w:p w:rsidR="00F76B2F" w:rsidRPr="009C4B64" w:rsidRDefault="00F76B2F" w:rsidP="00F76B2F">
      <w:pPr>
        <w:pStyle w:val="a5"/>
        <w:ind w:firstLineChars="200" w:firstLine="480"/>
        <w:rPr>
          <w:rFonts w:asciiTheme="minorEastAsia" w:eastAsiaTheme="minorEastAsia" w:hAnsiTheme="minorEastAsia"/>
          <w:sz w:val="24"/>
          <w:szCs w:val="24"/>
        </w:rPr>
      </w:pPr>
      <w:r w:rsidRPr="009C4B64">
        <w:rPr>
          <w:rFonts w:asciiTheme="minorEastAsia" w:eastAsiaTheme="minorEastAsia" w:hAnsiTheme="minorEastAsia" w:hint="eastAsia"/>
          <w:sz w:val="24"/>
          <w:szCs w:val="24"/>
        </w:rPr>
        <w:t>⑦</w:t>
      </w:r>
      <w:r>
        <w:rPr>
          <w:rFonts w:asciiTheme="minorEastAsia" w:eastAsiaTheme="minorEastAsia" w:hAnsiTheme="minorEastAsia"/>
          <w:sz w:val="24"/>
          <w:szCs w:val="24"/>
        </w:rPr>
        <w:t>4</w:t>
      </w:r>
      <w:r w:rsidRPr="009C4B64">
        <w:rPr>
          <w:rFonts w:asciiTheme="minorEastAsia" w:eastAsiaTheme="minorEastAsia" w:hAnsiTheme="minorEastAsia" w:hint="eastAsia"/>
          <w:sz w:val="24"/>
          <w:szCs w:val="24"/>
        </w:rPr>
        <w:t>月</w:t>
      </w:r>
      <w:r>
        <w:rPr>
          <w:rFonts w:asciiTheme="minorEastAsia" w:eastAsiaTheme="minorEastAsia" w:hAnsiTheme="minorEastAsia"/>
          <w:sz w:val="24"/>
          <w:szCs w:val="24"/>
        </w:rPr>
        <w:t>23</w:t>
      </w:r>
      <w:r w:rsidRPr="009C4B64">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火</w:t>
      </w:r>
      <w:r w:rsidRPr="009C4B64">
        <w:rPr>
          <w:rFonts w:asciiTheme="minorEastAsia" w:eastAsiaTheme="minorEastAsia" w:hAnsiTheme="minorEastAsia" w:hint="eastAsia"/>
          <w:sz w:val="24"/>
          <w:szCs w:val="24"/>
        </w:rPr>
        <w:t>）</w:t>
      </w:r>
      <w:r w:rsidRPr="009C4B64">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那覇</w:t>
      </w:r>
      <w:r w:rsidRPr="009C4B64">
        <w:rPr>
          <w:rFonts w:asciiTheme="minorEastAsia" w:eastAsiaTheme="minorEastAsia" w:hAnsiTheme="minorEastAsia" w:hint="eastAsia"/>
          <w:sz w:val="24"/>
          <w:szCs w:val="24"/>
        </w:rPr>
        <w:tab/>
      </w:r>
      <w:r w:rsidRPr="00897548">
        <w:rPr>
          <w:rFonts w:asciiTheme="minorEastAsia" w:eastAsiaTheme="minorEastAsia" w:hAnsiTheme="minorEastAsia" w:hint="eastAsia"/>
          <w:sz w:val="24"/>
          <w:szCs w:val="24"/>
        </w:rPr>
        <w:t>沖縄青年会館</w:t>
      </w:r>
    </w:p>
    <w:p w:rsidR="00F76B2F" w:rsidRPr="009C4B64" w:rsidRDefault="00F76B2F" w:rsidP="00F76B2F">
      <w:pPr>
        <w:pStyle w:val="a5"/>
        <w:ind w:firstLineChars="200" w:firstLine="480"/>
        <w:rPr>
          <w:rFonts w:asciiTheme="minorEastAsia" w:eastAsiaTheme="minorEastAsia" w:hAnsiTheme="minorEastAsia"/>
          <w:sz w:val="24"/>
          <w:szCs w:val="24"/>
        </w:rPr>
      </w:pPr>
      <w:r w:rsidRPr="009C4B64">
        <w:rPr>
          <w:rFonts w:asciiTheme="minorEastAsia" w:eastAsiaTheme="minorEastAsia" w:hAnsiTheme="minorEastAsia" w:hint="eastAsia"/>
          <w:sz w:val="24"/>
          <w:szCs w:val="24"/>
        </w:rPr>
        <w:t>⑧</w:t>
      </w:r>
      <w:r>
        <w:rPr>
          <w:rFonts w:asciiTheme="minorEastAsia" w:eastAsiaTheme="minorEastAsia" w:hAnsiTheme="minorEastAsia"/>
          <w:sz w:val="24"/>
          <w:szCs w:val="24"/>
        </w:rPr>
        <w:t>4</w:t>
      </w:r>
      <w:r w:rsidRPr="009C4B64">
        <w:rPr>
          <w:rFonts w:asciiTheme="minorEastAsia" w:eastAsiaTheme="minorEastAsia" w:hAnsiTheme="minorEastAsia" w:hint="eastAsia"/>
          <w:sz w:val="24"/>
          <w:szCs w:val="24"/>
        </w:rPr>
        <w:t>月</w:t>
      </w:r>
      <w:r>
        <w:rPr>
          <w:rFonts w:asciiTheme="minorEastAsia" w:eastAsiaTheme="minorEastAsia" w:hAnsiTheme="minorEastAsia"/>
          <w:sz w:val="24"/>
          <w:szCs w:val="24"/>
        </w:rPr>
        <w:t>25</w:t>
      </w:r>
      <w:r w:rsidRPr="009C4B64">
        <w:rPr>
          <w:rFonts w:asciiTheme="minorEastAsia" w:eastAsiaTheme="minorEastAsia" w:hAnsiTheme="minorEastAsia" w:hint="eastAsia"/>
          <w:sz w:val="24"/>
          <w:szCs w:val="24"/>
        </w:rPr>
        <w:t>日（木）</w:t>
      </w:r>
      <w:r w:rsidRPr="009C4B64">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博多</w:t>
      </w:r>
      <w:r w:rsidRPr="009C4B64">
        <w:rPr>
          <w:rFonts w:asciiTheme="minorEastAsia" w:eastAsiaTheme="minorEastAsia" w:hAnsiTheme="minorEastAsia" w:hint="eastAsia"/>
          <w:sz w:val="24"/>
          <w:szCs w:val="24"/>
        </w:rPr>
        <w:tab/>
      </w:r>
      <w:r w:rsidRPr="00897548">
        <w:rPr>
          <w:rFonts w:asciiTheme="minorEastAsia" w:eastAsiaTheme="minorEastAsia" w:hAnsiTheme="minorEastAsia" w:hint="eastAsia"/>
          <w:sz w:val="24"/>
          <w:szCs w:val="24"/>
        </w:rPr>
        <w:t>アクロス福岡</w:t>
      </w:r>
    </w:p>
    <w:p w:rsidR="00F76B2F" w:rsidRPr="009C4B64" w:rsidRDefault="00F76B2F" w:rsidP="00F76B2F">
      <w:pPr>
        <w:pStyle w:val="a5"/>
        <w:ind w:firstLineChars="200" w:firstLine="480"/>
        <w:rPr>
          <w:rFonts w:asciiTheme="minorEastAsia" w:eastAsiaTheme="minorEastAsia" w:hAnsiTheme="minorEastAsia"/>
          <w:sz w:val="24"/>
          <w:szCs w:val="24"/>
        </w:rPr>
      </w:pPr>
      <w:r w:rsidRPr="009C4B64">
        <w:rPr>
          <w:rFonts w:asciiTheme="minorEastAsia" w:eastAsiaTheme="minorEastAsia" w:hAnsiTheme="minorEastAsia" w:hint="eastAsia"/>
          <w:sz w:val="24"/>
          <w:szCs w:val="24"/>
        </w:rPr>
        <w:t>⑨</w:t>
      </w:r>
      <w:r>
        <w:rPr>
          <w:rFonts w:asciiTheme="minorEastAsia" w:eastAsiaTheme="minorEastAsia" w:hAnsiTheme="minorEastAsia"/>
          <w:sz w:val="24"/>
          <w:szCs w:val="24"/>
        </w:rPr>
        <w:t>4</w:t>
      </w:r>
      <w:r w:rsidRPr="009C4B64">
        <w:rPr>
          <w:rFonts w:asciiTheme="minorEastAsia" w:eastAsiaTheme="minorEastAsia" w:hAnsiTheme="minorEastAsia" w:hint="eastAsia"/>
          <w:sz w:val="24"/>
          <w:szCs w:val="24"/>
        </w:rPr>
        <w:t>月</w:t>
      </w:r>
      <w:r>
        <w:rPr>
          <w:rFonts w:asciiTheme="minorEastAsia" w:eastAsiaTheme="minorEastAsia" w:hAnsiTheme="minorEastAsia"/>
          <w:sz w:val="24"/>
          <w:szCs w:val="24"/>
        </w:rPr>
        <w:t>25</w:t>
      </w:r>
      <w:r w:rsidRPr="009C4B64">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木</w:t>
      </w:r>
      <w:r w:rsidRPr="009C4B64">
        <w:rPr>
          <w:rFonts w:asciiTheme="minorEastAsia" w:eastAsiaTheme="minorEastAsia" w:hAnsiTheme="minorEastAsia" w:hint="eastAsia"/>
          <w:sz w:val="24"/>
          <w:szCs w:val="24"/>
        </w:rPr>
        <w:t>）</w:t>
      </w:r>
      <w:r w:rsidRPr="009C4B64">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広島</w:t>
      </w:r>
      <w:r w:rsidRPr="009C4B64">
        <w:rPr>
          <w:rFonts w:asciiTheme="minorEastAsia" w:eastAsiaTheme="minorEastAsia" w:hAnsiTheme="minorEastAsia" w:hint="eastAsia"/>
          <w:sz w:val="24"/>
          <w:szCs w:val="24"/>
        </w:rPr>
        <w:tab/>
      </w:r>
      <w:r w:rsidRPr="00897548">
        <w:rPr>
          <w:rFonts w:asciiTheme="minorEastAsia" w:eastAsiaTheme="minorEastAsia" w:hAnsiTheme="minorEastAsia" w:hint="eastAsia"/>
          <w:sz w:val="24"/>
          <w:szCs w:val="24"/>
        </w:rPr>
        <w:t>TKPガーデンシティ広島</w:t>
      </w:r>
    </w:p>
    <w:p w:rsidR="00F76B2F" w:rsidRPr="009C4B64" w:rsidRDefault="00F76B2F" w:rsidP="00F76B2F">
      <w:pPr>
        <w:pStyle w:val="a5"/>
        <w:ind w:firstLineChars="200" w:firstLine="480"/>
        <w:rPr>
          <w:rFonts w:asciiTheme="minorEastAsia" w:eastAsiaTheme="minorEastAsia" w:hAnsiTheme="minorEastAsia"/>
          <w:sz w:val="24"/>
          <w:szCs w:val="24"/>
        </w:rPr>
      </w:pPr>
      <w:r w:rsidRPr="009C4B64">
        <w:rPr>
          <w:rFonts w:asciiTheme="minorEastAsia" w:eastAsiaTheme="minorEastAsia" w:hAnsiTheme="minorEastAsia" w:hint="eastAsia"/>
          <w:sz w:val="24"/>
          <w:szCs w:val="24"/>
        </w:rPr>
        <w:t>⑩</w:t>
      </w:r>
      <w:r>
        <w:rPr>
          <w:rFonts w:asciiTheme="minorEastAsia" w:eastAsiaTheme="minorEastAsia" w:hAnsiTheme="minorEastAsia"/>
          <w:sz w:val="24"/>
          <w:szCs w:val="24"/>
        </w:rPr>
        <w:t>4</w:t>
      </w:r>
      <w:r w:rsidRPr="009C4B64">
        <w:rPr>
          <w:rFonts w:asciiTheme="minorEastAsia" w:eastAsiaTheme="minorEastAsia" w:hAnsiTheme="minorEastAsia" w:hint="eastAsia"/>
          <w:sz w:val="24"/>
          <w:szCs w:val="24"/>
        </w:rPr>
        <w:t>月</w:t>
      </w:r>
      <w:r>
        <w:rPr>
          <w:rFonts w:asciiTheme="minorEastAsia" w:eastAsiaTheme="minorEastAsia" w:hAnsiTheme="minorEastAsia"/>
          <w:sz w:val="24"/>
          <w:szCs w:val="24"/>
        </w:rPr>
        <w:t>26</w:t>
      </w:r>
      <w:r w:rsidRPr="009C4B64">
        <w:rPr>
          <w:rFonts w:asciiTheme="minorEastAsia" w:eastAsiaTheme="minorEastAsia" w:hAnsiTheme="minorEastAsia" w:hint="eastAsia"/>
          <w:sz w:val="24"/>
          <w:szCs w:val="24"/>
        </w:rPr>
        <w:t>日（金）</w:t>
      </w:r>
      <w:r w:rsidRPr="009C4B64">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高松</w:t>
      </w:r>
      <w:r w:rsidRPr="009C4B64">
        <w:rPr>
          <w:rFonts w:asciiTheme="minorEastAsia" w:eastAsiaTheme="minorEastAsia" w:hAnsiTheme="minorEastAsia" w:hint="eastAsia"/>
          <w:sz w:val="24"/>
          <w:szCs w:val="24"/>
        </w:rPr>
        <w:tab/>
      </w:r>
      <w:r w:rsidRPr="00897548">
        <w:rPr>
          <w:rFonts w:asciiTheme="minorEastAsia" w:eastAsiaTheme="minorEastAsia" w:hAnsiTheme="minorEastAsia" w:hint="eastAsia"/>
          <w:sz w:val="24"/>
          <w:szCs w:val="24"/>
        </w:rPr>
        <w:t>レクザムホール</w:t>
      </w:r>
    </w:p>
    <w:p w:rsidR="00F76B2F" w:rsidRPr="009C4B64" w:rsidRDefault="00F76B2F" w:rsidP="00F76B2F">
      <w:pPr>
        <w:pStyle w:val="a5"/>
        <w:ind w:firstLineChars="200" w:firstLine="480"/>
        <w:rPr>
          <w:rFonts w:asciiTheme="minorEastAsia" w:eastAsiaTheme="minorEastAsia" w:hAnsiTheme="minorEastAsia"/>
          <w:sz w:val="24"/>
          <w:szCs w:val="24"/>
        </w:rPr>
      </w:pPr>
      <w:r w:rsidRPr="009C4B64">
        <w:rPr>
          <w:rFonts w:asciiTheme="minorEastAsia" w:eastAsiaTheme="minorEastAsia" w:hAnsiTheme="minorEastAsia" w:hint="eastAsia"/>
          <w:sz w:val="24"/>
          <w:szCs w:val="24"/>
        </w:rPr>
        <w:t>⑪</w:t>
      </w:r>
      <w:r>
        <w:rPr>
          <w:rFonts w:asciiTheme="minorEastAsia" w:eastAsiaTheme="minorEastAsia" w:hAnsiTheme="minorEastAsia"/>
          <w:sz w:val="24"/>
          <w:szCs w:val="24"/>
        </w:rPr>
        <w:t>4</w:t>
      </w:r>
      <w:r w:rsidRPr="009C4B64">
        <w:rPr>
          <w:rFonts w:asciiTheme="minorEastAsia" w:eastAsiaTheme="minorEastAsia" w:hAnsiTheme="minorEastAsia" w:hint="eastAsia"/>
          <w:sz w:val="24"/>
          <w:szCs w:val="24"/>
        </w:rPr>
        <w:t>月</w:t>
      </w:r>
      <w:r>
        <w:rPr>
          <w:rFonts w:asciiTheme="minorEastAsia" w:eastAsiaTheme="minorEastAsia" w:hAnsiTheme="minorEastAsia"/>
          <w:sz w:val="24"/>
          <w:szCs w:val="24"/>
        </w:rPr>
        <w:t>26</w:t>
      </w:r>
      <w:r w:rsidRPr="009C4B64">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金</w:t>
      </w:r>
      <w:r w:rsidRPr="009C4B64">
        <w:rPr>
          <w:rFonts w:asciiTheme="minorEastAsia" w:eastAsiaTheme="minorEastAsia" w:hAnsiTheme="minorEastAsia" w:hint="eastAsia"/>
          <w:sz w:val="24"/>
          <w:szCs w:val="24"/>
        </w:rPr>
        <w:t>）</w:t>
      </w:r>
      <w:r w:rsidRPr="009C4B64">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東京</w:t>
      </w:r>
      <w:r w:rsidRPr="009C4B64">
        <w:rPr>
          <w:rFonts w:asciiTheme="minorEastAsia" w:eastAsiaTheme="minorEastAsia" w:hAnsiTheme="minorEastAsia" w:hint="eastAsia"/>
          <w:sz w:val="24"/>
          <w:szCs w:val="24"/>
        </w:rPr>
        <w:tab/>
      </w:r>
      <w:r w:rsidRPr="00897548">
        <w:rPr>
          <w:rFonts w:asciiTheme="minorEastAsia" w:eastAsiaTheme="minorEastAsia" w:hAnsiTheme="minorEastAsia" w:hint="eastAsia"/>
          <w:sz w:val="24"/>
          <w:szCs w:val="24"/>
        </w:rPr>
        <w:t>TKP市ヶ谷カンファレンスセンター</w:t>
      </w:r>
    </w:p>
    <w:p w:rsidR="00F76B2F" w:rsidRDefault="00F76B2F" w:rsidP="00F76B2F">
      <w:pPr>
        <w:ind w:leftChars="50" w:left="105" w:firstLineChars="100" w:firstLine="240"/>
        <w:rPr>
          <w:rFonts w:ascii="ＭＳ 明朝" w:eastAsia="ＭＳ 明朝" w:hAnsi="ＭＳ 明朝"/>
          <w:sz w:val="24"/>
          <w:szCs w:val="24"/>
        </w:rPr>
      </w:pPr>
    </w:p>
    <w:p w:rsidR="00F76B2F" w:rsidRPr="00DA3F59" w:rsidRDefault="00F76B2F" w:rsidP="00F76B2F">
      <w:pPr>
        <w:ind w:leftChars="50" w:left="105" w:firstLineChars="150" w:firstLine="360"/>
        <w:rPr>
          <w:rFonts w:ascii="ＭＳ 明朝" w:eastAsia="ＭＳ 明朝" w:hAnsi="ＭＳ 明朝"/>
          <w:sz w:val="24"/>
          <w:szCs w:val="24"/>
        </w:rPr>
      </w:pPr>
      <w:r>
        <w:rPr>
          <w:rFonts w:ascii="ＭＳ 明朝" w:eastAsia="ＭＳ 明朝" w:hAnsi="ＭＳ 明朝" w:hint="eastAsia"/>
          <w:sz w:val="24"/>
          <w:szCs w:val="24"/>
        </w:rPr>
        <w:t>※各日程とも13：30開始</w:t>
      </w:r>
      <w:r w:rsidRPr="00DA3F59">
        <w:rPr>
          <w:rFonts w:ascii="ＭＳ 明朝" w:eastAsia="ＭＳ 明朝" w:hAnsi="ＭＳ 明朝" w:hint="eastAsia"/>
          <w:sz w:val="24"/>
          <w:szCs w:val="24"/>
        </w:rPr>
        <w:t>（</w:t>
      </w:r>
      <w:r>
        <w:rPr>
          <w:rFonts w:ascii="ＭＳ 明朝" w:eastAsia="ＭＳ 明朝" w:hAnsi="ＭＳ 明朝" w:hint="eastAsia"/>
          <w:sz w:val="24"/>
          <w:szCs w:val="24"/>
        </w:rPr>
        <w:t>2時間程度の予定</w:t>
      </w:r>
      <w:r w:rsidRPr="00DA3F59">
        <w:rPr>
          <w:rFonts w:ascii="ＭＳ 明朝" w:eastAsia="ＭＳ 明朝" w:hAnsi="ＭＳ 明朝" w:hint="eastAsia"/>
          <w:sz w:val="24"/>
          <w:szCs w:val="24"/>
        </w:rPr>
        <w:t>）</w:t>
      </w:r>
    </w:p>
    <w:p w:rsidR="00F76B2F" w:rsidRDefault="00F76B2F" w:rsidP="00F76B2F">
      <w:pPr>
        <w:widowControl/>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※説明会の詳細（申込みフォーム含む）については、</w:t>
      </w:r>
      <w:r w:rsidRPr="00100C5B">
        <w:rPr>
          <w:rFonts w:ascii="ＭＳ 明朝" w:eastAsia="ＭＳ 明朝" w:hAnsi="ＭＳ 明朝" w:hint="eastAsia"/>
          <w:sz w:val="24"/>
          <w:szCs w:val="24"/>
        </w:rPr>
        <w:t>事業承継補助金ポータルサイト</w:t>
      </w:r>
      <w:r>
        <w:rPr>
          <w:rFonts w:ascii="ＭＳ 明朝" w:eastAsia="ＭＳ 明朝" w:hAnsi="ＭＳ 明朝" w:hint="eastAsia"/>
          <w:sz w:val="24"/>
          <w:szCs w:val="24"/>
        </w:rPr>
        <w:t>内の以下のU</w:t>
      </w:r>
      <w:r>
        <w:rPr>
          <w:rFonts w:ascii="ＭＳ 明朝" w:eastAsia="ＭＳ 明朝" w:hAnsi="ＭＳ 明朝"/>
          <w:sz w:val="24"/>
          <w:szCs w:val="24"/>
        </w:rPr>
        <w:t>RL</w:t>
      </w:r>
      <w:r>
        <w:rPr>
          <w:rFonts w:ascii="ＭＳ 明朝" w:eastAsia="ＭＳ 明朝" w:hAnsi="ＭＳ 明朝" w:hint="eastAsia"/>
          <w:sz w:val="24"/>
          <w:szCs w:val="24"/>
        </w:rPr>
        <w:t>をご確認ください。</w:t>
      </w:r>
    </w:p>
    <w:p w:rsidR="00F76B2F" w:rsidRDefault="00F76B2F" w:rsidP="00F76B2F">
      <w:pPr>
        <w:widowControl/>
        <w:ind w:firstLineChars="300" w:firstLine="720"/>
        <w:jc w:val="left"/>
        <w:rPr>
          <w:rFonts w:ascii="ＭＳ 明朝" w:eastAsia="ＭＳ 明朝" w:hAnsi="ＭＳ 明朝"/>
          <w:sz w:val="24"/>
          <w:szCs w:val="24"/>
        </w:rPr>
      </w:pPr>
      <w:hyperlink r:id="rId5" w:history="1">
        <w:r w:rsidRPr="00C41887">
          <w:rPr>
            <w:rStyle w:val="a3"/>
            <w:rFonts w:ascii="ＭＳ 明朝" w:eastAsia="ＭＳ 明朝" w:hAnsi="ＭＳ 明朝"/>
            <w:sz w:val="24"/>
            <w:szCs w:val="24"/>
          </w:rPr>
          <w:t>https://www.shokei-hojo.jp/cgibin/event-information/</w:t>
        </w:r>
      </w:hyperlink>
    </w:p>
    <w:p w:rsidR="00F76B2F" w:rsidRPr="00F45913" w:rsidRDefault="00F76B2F" w:rsidP="00F76B2F">
      <w:pPr>
        <w:widowControl/>
        <w:ind w:firstLineChars="300" w:firstLine="720"/>
        <w:jc w:val="left"/>
        <w:rPr>
          <w:rFonts w:asciiTheme="minorEastAsia" w:hAnsiTheme="minorEastAsia"/>
          <w:sz w:val="24"/>
          <w:szCs w:val="24"/>
        </w:rPr>
      </w:pPr>
    </w:p>
    <w:p w:rsidR="00F76B2F" w:rsidRPr="00F45913" w:rsidRDefault="00F76B2F" w:rsidP="00F76B2F">
      <w:pPr>
        <w:rPr>
          <w:rFonts w:asciiTheme="minorEastAsia" w:hAnsiTheme="minorEastAsia"/>
          <w:sz w:val="24"/>
          <w:szCs w:val="24"/>
        </w:rPr>
      </w:pPr>
    </w:p>
    <w:p w:rsidR="00F40DFC" w:rsidRPr="00F76B2F" w:rsidRDefault="00F40DFC"/>
    <w:sectPr w:rsidR="00F40DFC" w:rsidRPr="00F76B2F" w:rsidSect="003A3898">
      <w:pgSz w:w="11906" w:h="16838"/>
      <w:pgMar w:top="1134"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明朝">
    <w:charset w:val="80"/>
    <w:family w:val="roman"/>
    <w:pitch w:val="variable"/>
    <w:sig w:usb0="800002E7" w:usb1="2AC7FCFF" w:usb2="00000012" w:usb3="00000000" w:csb0="0002009F" w:csb1="00000000"/>
  </w:font>
  <w:font w:name="游ゴシック">
    <w:altName w:val="Yu Gothic"/>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2F"/>
    <w:rsid w:val="00F40DFC"/>
    <w:rsid w:val="00F76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A4F38C-A7B2-4948-8121-AA789BAB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B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6B2F"/>
    <w:rPr>
      <w:color w:val="0563C1" w:themeColor="hyperlink"/>
      <w:u w:val="single"/>
    </w:rPr>
  </w:style>
  <w:style w:type="table" w:styleId="a4">
    <w:name w:val="Table Grid"/>
    <w:basedOn w:val="a1"/>
    <w:uiPriority w:val="59"/>
    <w:rsid w:val="00F76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unhideWhenUsed/>
    <w:rsid w:val="00F76B2F"/>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F76B2F"/>
    <w:rPr>
      <w:rFonts w:ascii="ＭＳ ゴシック" w:eastAsia="ＭＳ ゴシック" w:hAnsi="Courier New" w:cs="Courier New"/>
      <w:sz w:val="20"/>
      <w:szCs w:val="21"/>
    </w:rPr>
  </w:style>
  <w:style w:type="paragraph" w:customStyle="1" w:styleId="Default">
    <w:name w:val="Default"/>
    <w:rsid w:val="00F76B2F"/>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hokei-hojo.jp/cgibin/event-information/" TargetMode="External"/><Relationship Id="rId4" Type="http://schemas.openxmlformats.org/officeDocument/2006/relationships/hyperlink" Target="https://www.shokei-hoj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602</Words>
  <Characters>3434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kasay-s600225@outlook.jp</dc:creator>
  <cp:keywords/>
  <dc:description/>
  <cp:lastModifiedBy>kasay-s600225@outlook.jp</cp:lastModifiedBy>
  <cp:revision>1</cp:revision>
  <dcterms:created xsi:type="dcterms:W3CDTF">2019-04-10T02:11:00Z</dcterms:created>
  <dcterms:modified xsi:type="dcterms:W3CDTF">2019-04-10T02:11:00Z</dcterms:modified>
</cp:coreProperties>
</file>